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B0D" w:rsidRPr="00F171E5" w:rsidRDefault="00494E19" w:rsidP="00494E19">
      <w:pPr>
        <w:rPr>
          <w:noProof/>
          <w:sz w:val="56"/>
          <w:szCs w:val="56"/>
          <w:lang w:val="en-US"/>
        </w:rPr>
      </w:pPr>
      <w:r w:rsidRPr="00F171E5">
        <w:rPr>
          <w:noProof/>
          <w:sz w:val="56"/>
          <w:szCs w:val="56"/>
          <w:lang w:val="en-US"/>
        </w:rPr>
        <w:t xml:space="preserve">   </w:t>
      </w:r>
      <w:r w:rsidR="00204B0D" w:rsidRPr="00F171E5">
        <w:rPr>
          <w:noProof/>
          <w:sz w:val="56"/>
          <w:szCs w:val="56"/>
          <w:lang w:val="en-US"/>
        </w:rPr>
        <w:t>Programmme and Abstracts booklet</w:t>
      </w:r>
    </w:p>
    <w:p w:rsidR="00204B0D" w:rsidRPr="00F171E5" w:rsidRDefault="00204B0D" w:rsidP="00204B0D">
      <w:pPr>
        <w:jc w:val="center"/>
        <w:rPr>
          <w:noProof/>
          <w:sz w:val="16"/>
          <w:szCs w:val="16"/>
          <w:lang w:val="en-US"/>
        </w:rPr>
      </w:pPr>
    </w:p>
    <w:p w:rsidR="00E938F6" w:rsidRPr="00F171E5" w:rsidRDefault="00204B0D" w:rsidP="00204B0D">
      <w:pPr>
        <w:jc w:val="center"/>
        <w:rPr>
          <w:lang w:val="en-US"/>
        </w:rPr>
      </w:pPr>
      <w:r w:rsidRPr="00F171E5">
        <w:rPr>
          <w:noProof/>
          <w:lang w:val="en-US"/>
        </w:rPr>
        <w:drawing>
          <wp:inline distT="0" distB="0" distL="0" distR="0">
            <wp:extent cx="5419446" cy="769056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9265" cy="7718692"/>
                    </a:xfrm>
                    <a:prstGeom prst="rect">
                      <a:avLst/>
                    </a:prstGeom>
                    <a:noFill/>
                    <a:ln>
                      <a:noFill/>
                    </a:ln>
                  </pic:spPr>
                </pic:pic>
              </a:graphicData>
            </a:graphic>
          </wp:inline>
        </w:drawing>
      </w:r>
    </w:p>
    <w:p w:rsidR="00204B0D" w:rsidRPr="00F171E5" w:rsidRDefault="00204B0D" w:rsidP="00204B0D">
      <w:pPr>
        <w:jc w:val="center"/>
        <w:rPr>
          <w:lang w:val="en-US"/>
        </w:rPr>
      </w:pPr>
    </w:p>
    <w:p w:rsidR="00204B0D" w:rsidRPr="00F171E5" w:rsidRDefault="00204B0D" w:rsidP="00204B0D">
      <w:pPr>
        <w:spacing w:after="0" w:line="240" w:lineRule="auto"/>
        <w:jc w:val="center"/>
        <w:rPr>
          <w:rFonts w:ascii="Times New Roman" w:eastAsia="Calibri" w:hAnsi="Times New Roman" w:cs="Times New Roman"/>
          <w:b/>
          <w:bCs/>
          <w:sz w:val="28"/>
          <w:szCs w:val="28"/>
          <w:lang w:val="en-US"/>
        </w:rPr>
      </w:pPr>
      <w:r w:rsidRPr="00F171E5">
        <w:rPr>
          <w:rFonts w:ascii="Times New Roman" w:eastAsia="Calibri" w:hAnsi="Times New Roman" w:cs="Times New Roman"/>
          <w:b/>
          <w:bCs/>
          <w:sz w:val="28"/>
          <w:szCs w:val="28"/>
          <w:lang w:val="en-US"/>
        </w:rPr>
        <w:lastRenderedPageBreak/>
        <w:t>ZOOM ACCESS</w:t>
      </w: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r w:rsidRPr="00F171E5">
        <w:rPr>
          <w:rFonts w:ascii="Times New Roman" w:eastAsia="Calibri" w:hAnsi="Times New Roman" w:cs="Times New Roman"/>
          <w:b/>
          <w:bCs/>
          <w:sz w:val="24"/>
          <w:szCs w:val="24"/>
          <w:lang w:val="en-US"/>
        </w:rPr>
        <w:t>The same link will be valid for all sessions over the two days</w:t>
      </w: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p>
    <w:p w:rsidR="00204B0D" w:rsidRPr="00F171E5" w:rsidRDefault="00204B0D" w:rsidP="00204B0D">
      <w:pPr>
        <w:spacing w:after="0" w:line="240" w:lineRule="auto"/>
        <w:rPr>
          <w:rFonts w:ascii="Times New Roman" w:eastAsia="Calibri" w:hAnsi="Times New Roman" w:cs="Times New Roman"/>
          <w:b/>
          <w:bCs/>
          <w:sz w:val="28"/>
          <w:szCs w:val="28"/>
          <w:lang w:val="en-US"/>
        </w:rPr>
      </w:pPr>
      <w:r w:rsidRPr="00F171E5">
        <w:rPr>
          <w:rFonts w:ascii="Times New Roman" w:eastAsia="Calibri" w:hAnsi="Times New Roman" w:cs="Times New Roman"/>
          <w:b/>
          <w:bCs/>
          <w:sz w:val="28"/>
          <w:szCs w:val="28"/>
          <w:lang w:val="en-US"/>
        </w:rPr>
        <w:t>Zoom Meeting Link</w:t>
      </w:r>
      <w:r w:rsidRPr="00F171E5">
        <w:rPr>
          <w:rFonts w:ascii="Times New Roman" w:eastAsia="Calibri" w:hAnsi="Times New Roman" w:cs="Times New Roman"/>
          <w:b/>
          <w:bCs/>
          <w:sz w:val="28"/>
          <w:szCs w:val="28"/>
          <w:lang w:val="en-US"/>
        </w:rPr>
        <w:br/>
      </w:r>
      <w:hyperlink r:id="rId7" w:tgtFrame="_blank" w:history="1">
        <w:r w:rsidRPr="00F171E5">
          <w:rPr>
            <w:rStyle w:val="Hyperlink"/>
            <w:rFonts w:ascii="Times New Roman" w:eastAsia="Calibri" w:hAnsi="Times New Roman" w:cs="Times New Roman"/>
            <w:b/>
            <w:bCs/>
            <w:sz w:val="28"/>
            <w:szCs w:val="28"/>
            <w:lang w:val="en-US"/>
          </w:rPr>
          <w:t>https://ucd-ie.zoom.us/j/65668387747?pwd=eStZV1JtYXM0VVhLODlIMUNvK3R5Zz09</w:t>
        </w:r>
      </w:hyperlink>
    </w:p>
    <w:p w:rsidR="00204B0D" w:rsidRPr="00F171E5" w:rsidRDefault="00204B0D" w:rsidP="00204B0D">
      <w:pPr>
        <w:spacing w:after="0" w:line="240" w:lineRule="auto"/>
        <w:rPr>
          <w:rFonts w:ascii="Times New Roman" w:eastAsia="Calibri" w:hAnsi="Times New Roman" w:cs="Times New Roman"/>
          <w:bCs/>
          <w:sz w:val="36"/>
          <w:szCs w:val="36"/>
          <w:lang w:val="en-US"/>
        </w:rPr>
      </w:pPr>
    </w:p>
    <w:p w:rsidR="00204B0D" w:rsidRPr="00F171E5" w:rsidRDefault="00204B0D" w:rsidP="00204B0D">
      <w:pPr>
        <w:spacing w:after="0" w:line="240" w:lineRule="auto"/>
        <w:rPr>
          <w:rFonts w:ascii="Times New Roman" w:eastAsia="Calibri" w:hAnsi="Times New Roman" w:cs="Times New Roman"/>
          <w:bCs/>
          <w:sz w:val="24"/>
          <w:szCs w:val="24"/>
          <w:lang w:val="en-US"/>
        </w:rPr>
      </w:pPr>
      <w:r w:rsidRPr="00F171E5">
        <w:rPr>
          <w:rFonts w:ascii="Times New Roman" w:eastAsia="Calibri" w:hAnsi="Times New Roman" w:cs="Times New Roman"/>
          <w:bCs/>
          <w:sz w:val="24"/>
          <w:szCs w:val="24"/>
          <w:lang w:val="en-US"/>
        </w:rPr>
        <w:t>Meeting ID: 656 6838 7747</w:t>
      </w:r>
      <w:r w:rsidRPr="00F171E5">
        <w:rPr>
          <w:rFonts w:ascii="Times New Roman" w:eastAsia="Calibri" w:hAnsi="Times New Roman" w:cs="Times New Roman"/>
          <w:bCs/>
          <w:sz w:val="24"/>
          <w:szCs w:val="24"/>
          <w:lang w:val="en-US"/>
        </w:rPr>
        <w:br/>
        <w:t>Passcode: 582018</w:t>
      </w:r>
      <w:r w:rsidRPr="00F171E5">
        <w:rPr>
          <w:rFonts w:ascii="Times New Roman" w:eastAsia="Calibri" w:hAnsi="Times New Roman" w:cs="Times New Roman"/>
          <w:bCs/>
          <w:sz w:val="24"/>
          <w:szCs w:val="24"/>
          <w:lang w:val="en-US"/>
        </w:rPr>
        <w:br/>
        <w:t>One tap mobile</w:t>
      </w:r>
      <w:r w:rsidRPr="00F171E5">
        <w:rPr>
          <w:rFonts w:ascii="Times New Roman" w:eastAsia="Calibri" w:hAnsi="Times New Roman" w:cs="Times New Roman"/>
          <w:bCs/>
          <w:sz w:val="24"/>
          <w:szCs w:val="24"/>
          <w:lang w:val="en-US"/>
        </w:rPr>
        <w:br/>
        <w:t>+496971049922,,65668387747# Germany</w:t>
      </w:r>
      <w:r w:rsidRPr="00F171E5">
        <w:rPr>
          <w:rFonts w:ascii="Times New Roman" w:eastAsia="Calibri" w:hAnsi="Times New Roman" w:cs="Times New Roman"/>
          <w:bCs/>
          <w:sz w:val="24"/>
          <w:szCs w:val="24"/>
          <w:lang w:val="en-US"/>
        </w:rPr>
        <w:br/>
        <w:t>+496938079883,,65668387747# Germany</w:t>
      </w:r>
      <w:r w:rsidRPr="00F171E5">
        <w:rPr>
          <w:rFonts w:ascii="Times New Roman" w:eastAsia="Calibri" w:hAnsi="Times New Roman" w:cs="Times New Roman"/>
          <w:bCs/>
          <w:sz w:val="24"/>
          <w:szCs w:val="24"/>
          <w:lang w:val="en-US"/>
        </w:rPr>
        <w:br/>
      </w:r>
      <w:r w:rsidRPr="00F171E5">
        <w:rPr>
          <w:rFonts w:ascii="Times New Roman" w:eastAsia="Calibri" w:hAnsi="Times New Roman" w:cs="Times New Roman"/>
          <w:bCs/>
          <w:sz w:val="24"/>
          <w:szCs w:val="24"/>
          <w:lang w:val="en-US"/>
        </w:rPr>
        <w:br/>
        <w:t>Dial by your location</w:t>
      </w:r>
      <w:r w:rsidRPr="00F171E5">
        <w:rPr>
          <w:rFonts w:ascii="Times New Roman" w:eastAsia="Calibri" w:hAnsi="Times New Roman" w:cs="Times New Roman"/>
          <w:bCs/>
          <w:sz w:val="24"/>
          <w:szCs w:val="24"/>
          <w:lang w:val="en-US"/>
        </w:rPr>
        <w:br/>
        <w:t>        +49 69 7104 9922 Germany</w:t>
      </w:r>
      <w:r w:rsidRPr="00F171E5">
        <w:rPr>
          <w:rFonts w:ascii="Times New Roman" w:eastAsia="Calibri" w:hAnsi="Times New Roman" w:cs="Times New Roman"/>
          <w:bCs/>
          <w:sz w:val="24"/>
          <w:szCs w:val="24"/>
          <w:lang w:val="en-US"/>
        </w:rPr>
        <w:br/>
        <w:t>        +49 69 3807 9883 Germany</w:t>
      </w:r>
      <w:r w:rsidRPr="00F171E5">
        <w:rPr>
          <w:rFonts w:ascii="Times New Roman" w:eastAsia="Calibri" w:hAnsi="Times New Roman" w:cs="Times New Roman"/>
          <w:bCs/>
          <w:sz w:val="24"/>
          <w:szCs w:val="24"/>
          <w:lang w:val="en-US"/>
        </w:rPr>
        <w:br/>
        <w:t>        +49 69 3807 9884 Germany</w:t>
      </w:r>
      <w:r w:rsidRPr="00F171E5">
        <w:rPr>
          <w:rFonts w:ascii="Times New Roman" w:eastAsia="Calibri" w:hAnsi="Times New Roman" w:cs="Times New Roman"/>
          <w:bCs/>
          <w:sz w:val="24"/>
          <w:szCs w:val="24"/>
          <w:lang w:val="en-US"/>
        </w:rPr>
        <w:br/>
        <w:t>        +49 69 5050 0951 Germany</w:t>
      </w:r>
      <w:r w:rsidRPr="00F171E5">
        <w:rPr>
          <w:rFonts w:ascii="Times New Roman" w:eastAsia="Calibri" w:hAnsi="Times New Roman" w:cs="Times New Roman"/>
          <w:bCs/>
          <w:sz w:val="24"/>
          <w:szCs w:val="24"/>
          <w:lang w:val="en-US"/>
        </w:rPr>
        <w:br/>
        <w:t>        +49 69 5050 0952 Germany</w:t>
      </w:r>
      <w:r w:rsidRPr="00F171E5">
        <w:rPr>
          <w:rFonts w:ascii="Times New Roman" w:eastAsia="Calibri" w:hAnsi="Times New Roman" w:cs="Times New Roman"/>
          <w:bCs/>
          <w:sz w:val="24"/>
          <w:szCs w:val="24"/>
          <w:lang w:val="en-US"/>
        </w:rPr>
        <w:br/>
        <w:t>        +49 695 050 2596 Germany</w:t>
      </w:r>
      <w:r w:rsidRPr="00F171E5">
        <w:rPr>
          <w:rFonts w:ascii="Times New Roman" w:eastAsia="Calibri" w:hAnsi="Times New Roman" w:cs="Times New Roman"/>
          <w:bCs/>
          <w:sz w:val="24"/>
          <w:szCs w:val="24"/>
          <w:lang w:val="en-US"/>
        </w:rPr>
        <w:br/>
        <w:t>Meeting ID: 656 6838 7747</w:t>
      </w:r>
      <w:r w:rsidRPr="00F171E5">
        <w:rPr>
          <w:rFonts w:ascii="Times New Roman" w:eastAsia="Calibri" w:hAnsi="Times New Roman" w:cs="Times New Roman"/>
          <w:bCs/>
          <w:sz w:val="24"/>
          <w:szCs w:val="24"/>
          <w:lang w:val="en-US"/>
        </w:rPr>
        <w:br/>
        <w:t>Find your local number: </w:t>
      </w:r>
      <w:hyperlink r:id="rId8" w:tgtFrame="_blank" w:history="1">
        <w:r w:rsidRPr="00F171E5">
          <w:rPr>
            <w:rStyle w:val="Hyperlink"/>
            <w:rFonts w:ascii="Times New Roman" w:eastAsia="Calibri" w:hAnsi="Times New Roman" w:cs="Times New Roman"/>
            <w:bCs/>
            <w:sz w:val="24"/>
            <w:szCs w:val="24"/>
            <w:lang w:val="en-US"/>
          </w:rPr>
          <w:t>https://ucd-ie.zoom.us/u/ccBTOj07DZ</w:t>
        </w:r>
      </w:hyperlink>
      <w:r w:rsidRPr="00F171E5">
        <w:rPr>
          <w:rFonts w:ascii="Times New Roman" w:eastAsia="Calibri" w:hAnsi="Times New Roman" w:cs="Times New Roman"/>
          <w:bCs/>
          <w:sz w:val="24"/>
          <w:szCs w:val="24"/>
          <w:lang w:val="en-US"/>
        </w:rPr>
        <w:br/>
      </w:r>
      <w:r w:rsidRPr="00F171E5">
        <w:rPr>
          <w:rFonts w:ascii="Times New Roman" w:eastAsia="Calibri" w:hAnsi="Times New Roman" w:cs="Times New Roman"/>
          <w:bCs/>
          <w:sz w:val="24"/>
          <w:szCs w:val="24"/>
          <w:lang w:val="en-US"/>
        </w:rPr>
        <w:br/>
        <w:t>Join by SIP</w:t>
      </w:r>
      <w:r w:rsidRPr="00F171E5">
        <w:rPr>
          <w:rFonts w:ascii="Times New Roman" w:eastAsia="Calibri" w:hAnsi="Times New Roman" w:cs="Times New Roman"/>
          <w:bCs/>
          <w:sz w:val="24"/>
          <w:szCs w:val="24"/>
          <w:lang w:val="en-US"/>
        </w:rPr>
        <w:br/>
      </w:r>
      <w:hyperlink r:id="rId9" w:tgtFrame="_blank" w:history="1">
        <w:r w:rsidRPr="00F171E5">
          <w:rPr>
            <w:rStyle w:val="Hyperlink"/>
            <w:rFonts w:ascii="Times New Roman" w:eastAsia="Calibri" w:hAnsi="Times New Roman" w:cs="Times New Roman"/>
            <w:bCs/>
            <w:sz w:val="24"/>
            <w:szCs w:val="24"/>
            <w:lang w:val="en-US"/>
          </w:rPr>
          <w:t>65668387747@fr.zmeu.us</w:t>
        </w:r>
      </w:hyperlink>
      <w:r w:rsidRPr="00F171E5">
        <w:rPr>
          <w:rFonts w:ascii="Times New Roman" w:eastAsia="Calibri" w:hAnsi="Times New Roman" w:cs="Times New Roman"/>
          <w:bCs/>
          <w:sz w:val="24"/>
          <w:szCs w:val="24"/>
          <w:lang w:val="en-US"/>
        </w:rPr>
        <w:br/>
      </w:r>
      <w:r w:rsidRPr="00F171E5">
        <w:rPr>
          <w:rFonts w:ascii="Times New Roman" w:eastAsia="Calibri" w:hAnsi="Times New Roman" w:cs="Times New Roman"/>
          <w:bCs/>
          <w:sz w:val="24"/>
          <w:szCs w:val="24"/>
          <w:lang w:val="en-US"/>
        </w:rPr>
        <w:br/>
        <w:t>Join by H.323</w:t>
      </w:r>
      <w:r w:rsidRPr="00F171E5">
        <w:rPr>
          <w:rFonts w:ascii="Times New Roman" w:eastAsia="Calibri" w:hAnsi="Times New Roman" w:cs="Times New Roman"/>
          <w:bCs/>
          <w:sz w:val="24"/>
          <w:szCs w:val="24"/>
          <w:lang w:val="en-US"/>
        </w:rPr>
        <w:br/>
        <w:t>213.19.144.110 (Amsterdam Netherlands)</w:t>
      </w:r>
      <w:r w:rsidRPr="00F171E5">
        <w:rPr>
          <w:rFonts w:ascii="Times New Roman" w:eastAsia="Calibri" w:hAnsi="Times New Roman" w:cs="Times New Roman"/>
          <w:bCs/>
          <w:sz w:val="24"/>
          <w:szCs w:val="24"/>
          <w:lang w:val="en-US"/>
        </w:rPr>
        <w:br/>
        <w:t>213.244.140.110 (Germany)</w:t>
      </w:r>
      <w:r w:rsidRPr="00F171E5">
        <w:rPr>
          <w:rFonts w:ascii="Times New Roman" w:eastAsia="Calibri" w:hAnsi="Times New Roman" w:cs="Times New Roman"/>
          <w:bCs/>
          <w:sz w:val="24"/>
          <w:szCs w:val="24"/>
          <w:lang w:val="en-US"/>
        </w:rPr>
        <w:br/>
        <w:t>Meeting ID: 656 6838 7747</w:t>
      </w:r>
      <w:r w:rsidRPr="00F171E5">
        <w:rPr>
          <w:rFonts w:ascii="Times New Roman" w:eastAsia="Calibri" w:hAnsi="Times New Roman" w:cs="Times New Roman"/>
          <w:bCs/>
          <w:sz w:val="24"/>
          <w:szCs w:val="24"/>
          <w:lang w:val="en-US"/>
        </w:rPr>
        <w:br/>
        <w:t>Passcode: 582018</w:t>
      </w:r>
    </w:p>
    <w:p w:rsidR="00204B0D" w:rsidRPr="00F171E5" w:rsidRDefault="00204B0D" w:rsidP="00204B0D">
      <w:pPr>
        <w:spacing w:after="0" w:line="240" w:lineRule="auto"/>
        <w:rPr>
          <w:rFonts w:ascii="Times New Roman" w:eastAsia="Calibri" w:hAnsi="Times New Roman" w:cs="Times New Roman"/>
          <w:bCs/>
          <w:sz w:val="24"/>
          <w:szCs w:val="24"/>
          <w:lang w:val="en-US"/>
        </w:rPr>
      </w:pPr>
    </w:p>
    <w:p w:rsidR="00204B0D" w:rsidRPr="00F171E5" w:rsidRDefault="00204B0D" w:rsidP="00204B0D">
      <w:pPr>
        <w:spacing w:after="0" w:line="240" w:lineRule="auto"/>
        <w:rPr>
          <w:rFonts w:ascii="Times New Roman" w:eastAsia="Calibri" w:hAnsi="Times New Roman" w:cs="Times New Roman"/>
          <w:bCs/>
          <w:sz w:val="24"/>
          <w:szCs w:val="24"/>
          <w:lang w:val="en-US"/>
        </w:rPr>
      </w:pPr>
      <w:r w:rsidRPr="00F171E5">
        <w:rPr>
          <w:rFonts w:ascii="Times New Roman" w:eastAsia="Calibri" w:hAnsi="Times New Roman" w:cs="Times New Roman"/>
          <w:bCs/>
          <w:sz w:val="24"/>
          <w:szCs w:val="24"/>
          <w:lang w:val="en-US"/>
        </w:rPr>
        <w:t>Time: Feb 4, 2022 11:30 AM Vienna</w:t>
      </w:r>
      <w:r w:rsidRPr="00F171E5">
        <w:rPr>
          <w:rFonts w:ascii="Times New Roman" w:eastAsia="Calibri" w:hAnsi="Times New Roman" w:cs="Times New Roman"/>
          <w:bCs/>
          <w:sz w:val="24"/>
          <w:szCs w:val="24"/>
          <w:lang w:val="en-US"/>
        </w:rPr>
        <w:br/>
        <w:t>        Feb 4, 2022 11:30 AM</w:t>
      </w:r>
      <w:r w:rsidRPr="00F171E5">
        <w:rPr>
          <w:rFonts w:ascii="Times New Roman" w:eastAsia="Calibri" w:hAnsi="Times New Roman" w:cs="Times New Roman"/>
          <w:bCs/>
          <w:sz w:val="24"/>
          <w:szCs w:val="24"/>
          <w:lang w:val="en-US"/>
        </w:rPr>
        <w:br/>
        <w:t>        Feb 5, 2022 09:30 AM</w:t>
      </w:r>
      <w:r w:rsidRPr="00F171E5">
        <w:rPr>
          <w:rFonts w:ascii="Times New Roman" w:eastAsia="Calibri" w:hAnsi="Times New Roman" w:cs="Times New Roman"/>
          <w:bCs/>
          <w:sz w:val="24"/>
          <w:szCs w:val="24"/>
          <w:lang w:val="en-US"/>
        </w:rPr>
        <w:br/>
        <w:t>Please download and import the following iCalendar (.</w:t>
      </w:r>
      <w:proofErr w:type="spellStart"/>
      <w:r w:rsidRPr="00F171E5">
        <w:rPr>
          <w:rFonts w:ascii="Times New Roman" w:eastAsia="Calibri" w:hAnsi="Times New Roman" w:cs="Times New Roman"/>
          <w:bCs/>
          <w:sz w:val="24"/>
          <w:szCs w:val="24"/>
          <w:lang w:val="en-US"/>
        </w:rPr>
        <w:t>ics</w:t>
      </w:r>
      <w:proofErr w:type="spellEnd"/>
      <w:r w:rsidRPr="00F171E5">
        <w:rPr>
          <w:rFonts w:ascii="Times New Roman" w:eastAsia="Calibri" w:hAnsi="Times New Roman" w:cs="Times New Roman"/>
          <w:bCs/>
          <w:sz w:val="24"/>
          <w:szCs w:val="24"/>
          <w:lang w:val="en-US"/>
        </w:rPr>
        <w:t>) files to your calendar system.</w:t>
      </w:r>
      <w:r w:rsidRPr="00F171E5">
        <w:rPr>
          <w:rFonts w:ascii="Times New Roman" w:eastAsia="Calibri" w:hAnsi="Times New Roman" w:cs="Times New Roman"/>
          <w:bCs/>
          <w:sz w:val="24"/>
          <w:szCs w:val="24"/>
          <w:lang w:val="en-US"/>
        </w:rPr>
        <w:br/>
        <w:t>Daily: </w:t>
      </w:r>
      <w:hyperlink r:id="rId10" w:tgtFrame="_blank" w:history="1">
        <w:r w:rsidRPr="00F171E5">
          <w:rPr>
            <w:rStyle w:val="Hyperlink"/>
            <w:rFonts w:ascii="Times New Roman" w:eastAsia="Calibri" w:hAnsi="Times New Roman" w:cs="Times New Roman"/>
            <w:bCs/>
            <w:sz w:val="24"/>
            <w:szCs w:val="24"/>
            <w:lang w:val="en-US"/>
          </w:rPr>
          <w:t>https://ucd-ie.zoom.us/meeting/u5ErceGrpjwtHtPyqS9t5u_DOiJ8yD7lbH5t/ics?icsToken=98tyKu-tqD0iGdyStx2AR_MMBI_oWenxiGZagrdthQ7WWjQGdzzSGetoaqtbR9TS</w:t>
        </w:r>
      </w:hyperlink>
      <w:r w:rsidRPr="00F171E5">
        <w:rPr>
          <w:rFonts w:ascii="Times New Roman" w:eastAsia="Calibri" w:hAnsi="Times New Roman" w:cs="Times New Roman"/>
          <w:bCs/>
          <w:sz w:val="24"/>
          <w:szCs w:val="24"/>
          <w:lang w:val="en-US"/>
        </w:rPr>
        <w:br/>
      </w:r>
      <w:r w:rsidRPr="00F171E5">
        <w:rPr>
          <w:rFonts w:ascii="Times New Roman" w:eastAsia="Calibri" w:hAnsi="Times New Roman" w:cs="Times New Roman"/>
          <w:bCs/>
          <w:sz w:val="24"/>
          <w:szCs w:val="24"/>
          <w:lang w:val="en-US"/>
        </w:rPr>
        <w:br/>
      </w:r>
      <w:r w:rsidRPr="00F171E5">
        <w:rPr>
          <w:rFonts w:ascii="Times New Roman" w:eastAsia="Calibri" w:hAnsi="Times New Roman" w:cs="Times New Roman"/>
          <w:bCs/>
          <w:sz w:val="24"/>
          <w:szCs w:val="24"/>
          <w:lang w:val="en-US"/>
        </w:rPr>
        <w:br/>
      </w: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p>
    <w:p w:rsidR="00204B0D" w:rsidRPr="00F171E5" w:rsidRDefault="00204B0D" w:rsidP="00204B0D">
      <w:pPr>
        <w:spacing w:after="0" w:line="240" w:lineRule="auto"/>
        <w:jc w:val="center"/>
        <w:rPr>
          <w:rFonts w:ascii="Times New Roman" w:eastAsia="Calibri" w:hAnsi="Times New Roman" w:cs="Times New Roman"/>
          <w:b/>
          <w:bCs/>
          <w:sz w:val="24"/>
          <w:szCs w:val="24"/>
          <w:lang w:val="en-US"/>
        </w:rPr>
      </w:pPr>
    </w:p>
    <w:p w:rsidR="00204B0D" w:rsidRPr="00F171E5" w:rsidRDefault="00204B0D" w:rsidP="00204B0D">
      <w:pPr>
        <w:spacing w:after="0" w:line="240" w:lineRule="auto"/>
        <w:jc w:val="center"/>
        <w:rPr>
          <w:rFonts w:ascii="Times New Roman" w:eastAsia="Calibri" w:hAnsi="Times New Roman" w:cs="Times New Roman"/>
          <w:sz w:val="28"/>
          <w:szCs w:val="28"/>
          <w:lang w:val="en-US"/>
        </w:rPr>
      </w:pPr>
      <w:r w:rsidRPr="00F171E5">
        <w:rPr>
          <w:rFonts w:ascii="Times New Roman" w:eastAsia="Calibri" w:hAnsi="Times New Roman" w:cs="Times New Roman"/>
          <w:b/>
          <w:bCs/>
          <w:sz w:val="28"/>
          <w:szCs w:val="28"/>
          <w:lang w:val="en-US"/>
        </w:rPr>
        <w:lastRenderedPageBreak/>
        <w:t>PROGRAMME</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jc w:val="center"/>
        <w:rPr>
          <w:rFonts w:ascii="Times New Roman" w:eastAsia="Calibri" w:hAnsi="Times New Roman" w:cs="Times New Roman"/>
          <w:i/>
          <w:iCs/>
          <w:sz w:val="24"/>
          <w:szCs w:val="24"/>
          <w:lang w:val="en-US"/>
        </w:rPr>
      </w:pPr>
      <w:r w:rsidRPr="00F171E5">
        <w:rPr>
          <w:rFonts w:ascii="Times New Roman" w:eastAsia="Calibri" w:hAnsi="Times New Roman" w:cs="Times New Roman"/>
          <w:i/>
          <w:iCs/>
          <w:sz w:val="24"/>
          <w:szCs w:val="24"/>
          <w:lang w:val="en-US"/>
        </w:rPr>
        <w:t>All times are in CET</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b/>
          <w:bCs/>
          <w:sz w:val="24"/>
          <w:szCs w:val="24"/>
          <w:lang w:val="en-US"/>
        </w:rPr>
      </w:pPr>
    </w:p>
    <w:p w:rsidR="00204B0D" w:rsidRPr="00F171E5" w:rsidRDefault="00204B0D" w:rsidP="00204B0D">
      <w:pPr>
        <w:spacing w:after="0" w:line="240" w:lineRule="auto"/>
        <w:rPr>
          <w:rFonts w:ascii="Times New Roman" w:eastAsia="Calibri" w:hAnsi="Times New Roman" w:cs="Times New Roman"/>
          <w:b/>
          <w:bCs/>
          <w:sz w:val="24"/>
          <w:szCs w:val="24"/>
          <w:lang w:val="en-US"/>
        </w:rPr>
      </w:pPr>
      <w:r w:rsidRPr="00F171E5">
        <w:rPr>
          <w:rFonts w:ascii="Times New Roman" w:eastAsia="Calibri" w:hAnsi="Times New Roman" w:cs="Times New Roman"/>
          <w:b/>
          <w:bCs/>
          <w:sz w:val="24"/>
          <w:szCs w:val="24"/>
          <w:lang w:val="en-US"/>
        </w:rPr>
        <w:t>FRIDAY 4 FEBRUARY</w:t>
      </w:r>
    </w:p>
    <w:p w:rsidR="00204B0D" w:rsidRPr="00F171E5" w:rsidRDefault="00204B0D" w:rsidP="00204B0D">
      <w:pPr>
        <w:spacing w:after="0" w:line="240" w:lineRule="auto"/>
        <w:rPr>
          <w:rFonts w:ascii="Times New Roman" w:eastAsia="Calibri" w:hAnsi="Times New Roman" w:cs="Times New Roman"/>
          <w:b/>
          <w:bCs/>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 xml:space="preserve">13:00 </w:t>
      </w:r>
      <w:r w:rsidRPr="00F171E5">
        <w:rPr>
          <w:rFonts w:ascii="Times New Roman" w:eastAsia="Calibri" w:hAnsi="Times New Roman" w:cs="Times New Roman"/>
          <w:b/>
          <w:bCs/>
          <w:sz w:val="24"/>
          <w:szCs w:val="24"/>
          <w:lang w:val="en-US"/>
        </w:rPr>
        <w:t>Welcome and Introduction</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 xml:space="preserve">13:15-14:30 </w:t>
      </w:r>
      <w:r w:rsidRPr="00F171E5">
        <w:rPr>
          <w:rFonts w:ascii="Times New Roman" w:eastAsia="Calibri" w:hAnsi="Times New Roman" w:cs="Times New Roman"/>
          <w:b/>
          <w:bCs/>
          <w:sz w:val="24"/>
          <w:szCs w:val="24"/>
          <w:lang w:val="en-US"/>
        </w:rPr>
        <w:t xml:space="preserve">Eva-Maria </w:t>
      </w:r>
      <w:proofErr w:type="spellStart"/>
      <w:r w:rsidRPr="00F171E5">
        <w:rPr>
          <w:rFonts w:ascii="Times New Roman" w:eastAsia="Calibri" w:hAnsi="Times New Roman" w:cs="Times New Roman"/>
          <w:b/>
          <w:bCs/>
          <w:sz w:val="24"/>
          <w:szCs w:val="24"/>
          <w:lang w:val="en-US"/>
        </w:rPr>
        <w:t>Düringer</w:t>
      </w:r>
      <w:proofErr w:type="spellEnd"/>
      <w:r w:rsidRPr="00F171E5">
        <w:rPr>
          <w:rFonts w:ascii="Times New Roman" w:eastAsia="Calibri" w:hAnsi="Times New Roman" w:cs="Times New Roman"/>
          <w:sz w:val="24"/>
          <w:szCs w:val="24"/>
          <w:lang w:val="en-US"/>
        </w:rPr>
        <w:t xml:space="preserve"> (Universität Tübingen) </w:t>
      </w:r>
      <w:r w:rsidRPr="00F171E5">
        <w:rPr>
          <w:rFonts w:ascii="Times New Roman" w:eastAsia="Calibri" w:hAnsi="Times New Roman" w:cs="Times New Roman"/>
          <w:i/>
          <w:iCs/>
          <w:sz w:val="24"/>
          <w:szCs w:val="24"/>
          <w:lang w:val="en-US"/>
        </w:rPr>
        <w:t>Murdoch and Weil on Attending to the Personal</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Short break</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i/>
          <w:iCs/>
          <w:sz w:val="24"/>
          <w:szCs w:val="24"/>
          <w:lang w:val="en-US"/>
        </w:rPr>
      </w:pPr>
      <w:r w:rsidRPr="00F171E5">
        <w:rPr>
          <w:rFonts w:ascii="Times New Roman" w:eastAsia="Calibri" w:hAnsi="Times New Roman" w:cs="Times New Roman"/>
          <w:sz w:val="24"/>
          <w:szCs w:val="24"/>
          <w:lang w:val="en-US"/>
        </w:rPr>
        <w:t xml:space="preserve">14:45-16:00 </w:t>
      </w:r>
      <w:r w:rsidRPr="00F171E5">
        <w:rPr>
          <w:rFonts w:ascii="Times New Roman" w:eastAsia="Calibri" w:hAnsi="Times New Roman" w:cs="Times New Roman"/>
          <w:b/>
          <w:bCs/>
          <w:sz w:val="24"/>
          <w:szCs w:val="24"/>
          <w:lang w:val="en-US"/>
        </w:rPr>
        <w:t xml:space="preserve">Kamila </w:t>
      </w:r>
      <w:proofErr w:type="spellStart"/>
      <w:r w:rsidRPr="00F171E5">
        <w:rPr>
          <w:rFonts w:ascii="Times New Roman" w:eastAsia="Calibri" w:hAnsi="Times New Roman" w:cs="Times New Roman"/>
          <w:b/>
          <w:bCs/>
          <w:sz w:val="24"/>
          <w:szCs w:val="24"/>
          <w:lang w:val="en-US"/>
        </w:rPr>
        <w:t>Pacovská</w:t>
      </w:r>
      <w:proofErr w:type="spellEnd"/>
      <w:r w:rsidRPr="00F171E5">
        <w:rPr>
          <w:rFonts w:ascii="Times New Roman" w:eastAsia="Calibri" w:hAnsi="Times New Roman" w:cs="Times New Roman"/>
          <w:sz w:val="24"/>
          <w:szCs w:val="24"/>
          <w:lang w:val="en-US"/>
        </w:rPr>
        <w:t xml:space="preserve"> (Centre for Ethics, </w:t>
      </w:r>
      <w:proofErr w:type="spellStart"/>
      <w:r w:rsidRPr="00F171E5">
        <w:rPr>
          <w:rFonts w:ascii="Times New Roman" w:eastAsia="Calibri" w:hAnsi="Times New Roman" w:cs="Times New Roman"/>
          <w:sz w:val="24"/>
          <w:szCs w:val="24"/>
          <w:lang w:val="en-US"/>
        </w:rPr>
        <w:t>Univerzita</w:t>
      </w:r>
      <w:proofErr w:type="spellEnd"/>
      <w:r w:rsidRPr="00F171E5">
        <w:rPr>
          <w:rFonts w:ascii="Times New Roman" w:eastAsia="Calibri" w:hAnsi="Times New Roman" w:cs="Times New Roman"/>
          <w:sz w:val="24"/>
          <w:szCs w:val="24"/>
          <w:lang w:val="en-US"/>
        </w:rPr>
        <w:t xml:space="preserve"> Pardubice) </w:t>
      </w:r>
      <w:r w:rsidRPr="00F171E5">
        <w:rPr>
          <w:rFonts w:ascii="Times New Roman" w:eastAsia="Calibri" w:hAnsi="Times New Roman" w:cs="Times New Roman"/>
          <w:i/>
          <w:iCs/>
          <w:sz w:val="24"/>
          <w:szCs w:val="24"/>
          <w:lang w:val="en-US"/>
        </w:rPr>
        <w:t>Simone Weil and Attending to the Afflicted</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Short break</w:t>
      </w:r>
    </w:p>
    <w:p w:rsidR="00204B0D" w:rsidRPr="00F171E5" w:rsidRDefault="00204B0D" w:rsidP="00204B0D">
      <w:pPr>
        <w:tabs>
          <w:tab w:val="left" w:pos="1657"/>
        </w:tabs>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 xml:space="preserve"> </w:t>
      </w:r>
      <w:r w:rsidRPr="00F171E5">
        <w:rPr>
          <w:rFonts w:ascii="Times New Roman" w:eastAsia="Calibri" w:hAnsi="Times New Roman" w:cs="Times New Roman"/>
          <w:sz w:val="24"/>
          <w:szCs w:val="24"/>
          <w:lang w:val="en-US"/>
        </w:rPr>
        <w:tab/>
      </w:r>
    </w:p>
    <w:p w:rsidR="00204B0D" w:rsidRPr="00F171E5" w:rsidRDefault="00204B0D" w:rsidP="00204B0D">
      <w:pPr>
        <w:spacing w:after="0" w:line="240" w:lineRule="auto"/>
        <w:rPr>
          <w:rFonts w:ascii="Times New Roman" w:eastAsia="Calibri" w:hAnsi="Times New Roman" w:cs="Times New Roman"/>
          <w:i/>
          <w:iCs/>
          <w:sz w:val="24"/>
          <w:szCs w:val="24"/>
          <w:lang w:val="en-US"/>
        </w:rPr>
      </w:pPr>
      <w:r w:rsidRPr="00F171E5">
        <w:rPr>
          <w:rFonts w:ascii="Times New Roman" w:eastAsia="Calibri" w:hAnsi="Times New Roman" w:cs="Times New Roman"/>
          <w:sz w:val="24"/>
          <w:szCs w:val="24"/>
          <w:lang w:val="en-US"/>
        </w:rPr>
        <w:t>16:15-17:30</w:t>
      </w:r>
      <w:r w:rsidRPr="00F171E5">
        <w:rPr>
          <w:rFonts w:ascii="Times New Roman" w:eastAsia="Calibri" w:hAnsi="Times New Roman" w:cs="Times New Roman"/>
          <w:b/>
          <w:bCs/>
          <w:sz w:val="24"/>
          <w:szCs w:val="24"/>
          <w:lang w:val="en-US"/>
        </w:rPr>
        <w:t xml:space="preserve"> Silvia Caprioglio Panizza</w:t>
      </w:r>
      <w:r w:rsidRPr="00F171E5">
        <w:rPr>
          <w:rFonts w:ascii="Times New Roman" w:eastAsia="Calibri" w:hAnsi="Times New Roman" w:cs="Times New Roman"/>
          <w:sz w:val="24"/>
          <w:szCs w:val="24"/>
          <w:lang w:val="en-US"/>
        </w:rPr>
        <w:t xml:space="preserve"> (Centre for Ethics in Public Life, University College Dublin, &amp; Centre for Ethics, </w:t>
      </w:r>
      <w:proofErr w:type="spellStart"/>
      <w:r w:rsidRPr="00F171E5">
        <w:rPr>
          <w:rFonts w:ascii="Times New Roman" w:eastAsia="Calibri" w:hAnsi="Times New Roman" w:cs="Times New Roman"/>
          <w:sz w:val="24"/>
          <w:szCs w:val="24"/>
          <w:lang w:val="en-US"/>
        </w:rPr>
        <w:t>Univerzita</w:t>
      </w:r>
      <w:proofErr w:type="spellEnd"/>
      <w:r w:rsidRPr="00F171E5">
        <w:rPr>
          <w:rFonts w:ascii="Times New Roman" w:eastAsia="Calibri" w:hAnsi="Times New Roman" w:cs="Times New Roman"/>
          <w:sz w:val="24"/>
          <w:szCs w:val="24"/>
          <w:lang w:val="en-US"/>
        </w:rPr>
        <w:t xml:space="preserve"> Pardubice) </w:t>
      </w:r>
      <w:r w:rsidRPr="00F171E5">
        <w:rPr>
          <w:rFonts w:ascii="Times New Roman" w:eastAsia="Calibri" w:hAnsi="Times New Roman" w:cs="Times New Roman"/>
          <w:i/>
          <w:iCs/>
          <w:sz w:val="24"/>
          <w:szCs w:val="24"/>
          <w:lang w:val="en-US"/>
        </w:rPr>
        <w:t>Attention without self? Murdoch, Weil, and the Zen way</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b/>
          <w:bCs/>
          <w:sz w:val="24"/>
          <w:szCs w:val="24"/>
          <w:lang w:val="en-US"/>
        </w:rPr>
      </w:pPr>
      <w:r w:rsidRPr="00F171E5">
        <w:rPr>
          <w:rFonts w:ascii="Times New Roman" w:eastAsia="Calibri" w:hAnsi="Times New Roman" w:cs="Times New Roman"/>
          <w:b/>
          <w:bCs/>
          <w:sz w:val="24"/>
          <w:szCs w:val="24"/>
          <w:lang w:val="en-US"/>
        </w:rPr>
        <w:t xml:space="preserve">SATURDAY 5 FEBRUARY </w:t>
      </w:r>
    </w:p>
    <w:p w:rsidR="00204B0D" w:rsidRPr="00F171E5" w:rsidRDefault="00204B0D" w:rsidP="00204B0D">
      <w:pPr>
        <w:spacing w:after="0" w:line="240" w:lineRule="auto"/>
        <w:rPr>
          <w:rFonts w:ascii="Times New Roman" w:eastAsia="Calibri" w:hAnsi="Times New Roman" w:cs="Times New Roman"/>
          <w:b/>
          <w:bCs/>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hd w:val="clear" w:color="auto" w:fill="FFFFFF"/>
        <w:spacing w:after="0" w:line="240" w:lineRule="auto"/>
        <w:rPr>
          <w:rFonts w:ascii="Times New Roman" w:eastAsia="Times New Roman" w:hAnsi="Times New Roman" w:cs="Times New Roman"/>
          <w:i/>
          <w:iCs/>
          <w:color w:val="000000"/>
          <w:sz w:val="24"/>
          <w:szCs w:val="24"/>
          <w:shd w:val="clear" w:color="auto" w:fill="FFFFFF"/>
          <w:lang w:val="en-US" w:eastAsia="en-GB"/>
        </w:rPr>
      </w:pPr>
      <w:r w:rsidRPr="00F171E5">
        <w:rPr>
          <w:rFonts w:ascii="Times New Roman" w:eastAsia="Calibri" w:hAnsi="Times New Roman" w:cs="Times New Roman"/>
          <w:sz w:val="24"/>
          <w:szCs w:val="24"/>
          <w:lang w:val="en-US"/>
        </w:rPr>
        <w:t>10:00-11:15</w:t>
      </w:r>
      <w:r w:rsidRPr="00F171E5">
        <w:rPr>
          <w:rFonts w:ascii="Times New Roman" w:eastAsia="Times New Roman" w:hAnsi="Times New Roman" w:cs="Times New Roman"/>
          <w:b/>
          <w:bCs/>
          <w:color w:val="222222"/>
          <w:sz w:val="24"/>
          <w:szCs w:val="24"/>
          <w:lang w:val="en-US" w:eastAsia="en-GB"/>
        </w:rPr>
        <w:t xml:space="preserve"> Susanne </w:t>
      </w:r>
      <w:proofErr w:type="spellStart"/>
      <w:r w:rsidRPr="00F171E5">
        <w:rPr>
          <w:rFonts w:ascii="Times New Roman" w:eastAsia="Times New Roman" w:hAnsi="Times New Roman" w:cs="Times New Roman"/>
          <w:b/>
          <w:bCs/>
          <w:color w:val="222222"/>
          <w:sz w:val="24"/>
          <w:szCs w:val="24"/>
          <w:lang w:val="en-US" w:eastAsia="en-GB"/>
        </w:rPr>
        <w:t>Schmetkamp</w:t>
      </w:r>
      <w:proofErr w:type="spellEnd"/>
      <w:r w:rsidRPr="00F171E5">
        <w:rPr>
          <w:rFonts w:ascii="Times New Roman" w:eastAsia="Times New Roman" w:hAnsi="Times New Roman" w:cs="Times New Roman"/>
          <w:color w:val="222222"/>
          <w:sz w:val="24"/>
          <w:szCs w:val="24"/>
          <w:lang w:val="en-US" w:eastAsia="en-GB"/>
        </w:rPr>
        <w:t xml:space="preserve"> (</w:t>
      </w:r>
      <w:proofErr w:type="spellStart"/>
      <w:r w:rsidRPr="00F171E5">
        <w:rPr>
          <w:rFonts w:ascii="Times New Roman" w:eastAsia="Times New Roman" w:hAnsi="Times New Roman" w:cs="Times New Roman"/>
          <w:color w:val="222222"/>
          <w:sz w:val="24"/>
          <w:szCs w:val="24"/>
          <w:lang w:val="en-US" w:eastAsia="en-GB"/>
        </w:rPr>
        <w:t>Université</w:t>
      </w:r>
      <w:proofErr w:type="spellEnd"/>
      <w:r w:rsidRPr="00F171E5">
        <w:rPr>
          <w:rFonts w:ascii="Times New Roman" w:eastAsia="Times New Roman" w:hAnsi="Times New Roman" w:cs="Times New Roman"/>
          <w:color w:val="222222"/>
          <w:sz w:val="24"/>
          <w:szCs w:val="24"/>
          <w:lang w:val="en-US" w:eastAsia="en-GB"/>
        </w:rPr>
        <w:t xml:space="preserve"> de Fribourg - Universität Freiburg) </w:t>
      </w:r>
      <w:r w:rsidRPr="00F171E5">
        <w:rPr>
          <w:rFonts w:ascii="Times New Roman" w:eastAsia="Times New Roman" w:hAnsi="Times New Roman" w:cs="Times New Roman"/>
          <w:i/>
          <w:iCs/>
          <w:color w:val="000000"/>
          <w:sz w:val="24"/>
          <w:szCs w:val="24"/>
          <w:shd w:val="clear" w:color="auto" w:fill="FFFFFF"/>
          <w:lang w:val="en-US" w:eastAsia="en-GB"/>
        </w:rPr>
        <w:t>"In a moment everything is altered" - The Relation between Ethics and Aesthetics in Murdoch’s Concept of Attention</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Short break</w:t>
      </w: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 xml:space="preserve"> </w:t>
      </w: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11:30-12:45</w:t>
      </w:r>
      <w:r w:rsidRPr="00F171E5">
        <w:rPr>
          <w:rFonts w:ascii="Times New Roman" w:eastAsia="Calibri" w:hAnsi="Times New Roman" w:cs="Times New Roman"/>
          <w:b/>
          <w:bCs/>
          <w:sz w:val="24"/>
          <w:szCs w:val="24"/>
          <w:lang w:val="en-US"/>
        </w:rPr>
        <w:t xml:space="preserve"> Antony Fredriksson</w:t>
      </w:r>
      <w:r w:rsidRPr="00F171E5">
        <w:rPr>
          <w:rFonts w:ascii="Times New Roman" w:eastAsia="Calibri" w:hAnsi="Times New Roman" w:cs="Times New Roman"/>
          <w:sz w:val="24"/>
          <w:szCs w:val="24"/>
          <w:lang w:val="en-US"/>
        </w:rPr>
        <w:t xml:space="preserve"> (Centre for Ethics, </w:t>
      </w:r>
      <w:proofErr w:type="spellStart"/>
      <w:r w:rsidRPr="00F171E5">
        <w:rPr>
          <w:rFonts w:ascii="Times New Roman" w:eastAsia="Calibri" w:hAnsi="Times New Roman" w:cs="Times New Roman"/>
          <w:sz w:val="24"/>
          <w:szCs w:val="24"/>
          <w:lang w:val="en-US"/>
        </w:rPr>
        <w:t>Univerzita</w:t>
      </w:r>
      <w:proofErr w:type="spellEnd"/>
      <w:r w:rsidRPr="00F171E5">
        <w:rPr>
          <w:rFonts w:ascii="Times New Roman" w:eastAsia="Calibri" w:hAnsi="Times New Roman" w:cs="Times New Roman"/>
          <w:sz w:val="24"/>
          <w:szCs w:val="24"/>
          <w:lang w:val="en-US"/>
        </w:rPr>
        <w:t xml:space="preserve"> Pardubice) </w:t>
      </w:r>
      <w:r w:rsidRPr="00F171E5">
        <w:rPr>
          <w:rFonts w:ascii="Times New Roman" w:eastAsia="Calibri" w:hAnsi="Times New Roman" w:cs="Times New Roman"/>
          <w:i/>
          <w:iCs/>
          <w:sz w:val="24"/>
          <w:szCs w:val="24"/>
          <w:lang w:val="en-US"/>
        </w:rPr>
        <w:t>Murdoch, Merleau-Ponty and Cézanne</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Lunch break</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i/>
          <w:iCs/>
          <w:sz w:val="24"/>
          <w:szCs w:val="24"/>
          <w:lang w:val="en-US"/>
        </w:rPr>
      </w:pPr>
      <w:r w:rsidRPr="00F171E5">
        <w:rPr>
          <w:rFonts w:ascii="Times New Roman" w:eastAsia="Calibri" w:hAnsi="Times New Roman" w:cs="Times New Roman"/>
          <w:sz w:val="24"/>
          <w:szCs w:val="24"/>
          <w:lang w:val="en-US"/>
        </w:rPr>
        <w:t xml:space="preserve">14:00-15:15 </w:t>
      </w:r>
      <w:r w:rsidRPr="00F171E5">
        <w:rPr>
          <w:rFonts w:ascii="Times New Roman" w:eastAsia="Calibri" w:hAnsi="Times New Roman" w:cs="Times New Roman"/>
          <w:b/>
          <w:bCs/>
          <w:sz w:val="24"/>
          <w:szCs w:val="24"/>
          <w:lang w:val="en-US"/>
        </w:rPr>
        <w:t>Diego D’Angelo</w:t>
      </w:r>
      <w:r w:rsidRPr="00F171E5">
        <w:rPr>
          <w:rFonts w:ascii="Times New Roman" w:eastAsia="Calibri" w:hAnsi="Times New Roman" w:cs="Times New Roman"/>
          <w:sz w:val="24"/>
          <w:szCs w:val="24"/>
          <w:lang w:val="en-US"/>
        </w:rPr>
        <w:t xml:space="preserve"> (Universität Würzburg) </w:t>
      </w:r>
      <w:r w:rsidRPr="00F171E5">
        <w:rPr>
          <w:rFonts w:ascii="Times New Roman" w:eastAsia="Calibri" w:hAnsi="Times New Roman" w:cs="Times New Roman"/>
          <w:i/>
          <w:iCs/>
          <w:sz w:val="24"/>
          <w:szCs w:val="24"/>
          <w:lang w:val="en-US"/>
        </w:rPr>
        <w:t xml:space="preserve">Attention as an Ethical Shaping of </w:t>
      </w:r>
      <w:proofErr w:type="gramStart"/>
      <w:r w:rsidRPr="00F171E5">
        <w:rPr>
          <w:rFonts w:ascii="Times New Roman" w:eastAsia="Calibri" w:hAnsi="Times New Roman" w:cs="Times New Roman"/>
          <w:i/>
          <w:iCs/>
          <w:sz w:val="24"/>
          <w:szCs w:val="24"/>
          <w:lang w:val="en-US"/>
        </w:rPr>
        <w:t>a  Shared</w:t>
      </w:r>
      <w:proofErr w:type="gramEnd"/>
      <w:r w:rsidRPr="00F171E5">
        <w:rPr>
          <w:rFonts w:ascii="Times New Roman" w:eastAsia="Calibri" w:hAnsi="Times New Roman" w:cs="Times New Roman"/>
          <w:i/>
          <w:iCs/>
          <w:sz w:val="24"/>
          <w:szCs w:val="24"/>
          <w:lang w:val="en-US"/>
        </w:rPr>
        <w:t xml:space="preserve"> World. Sartre, Merleau-Ponty and Murdoch in Dialogue</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Short break</w:t>
      </w:r>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spacing w:after="0" w:line="240" w:lineRule="auto"/>
        <w:rPr>
          <w:rFonts w:ascii="Times New Roman" w:eastAsia="Calibri" w:hAnsi="Times New Roman" w:cs="Times New Roman"/>
          <w:sz w:val="24"/>
          <w:szCs w:val="24"/>
          <w:lang w:val="en-US"/>
        </w:rPr>
      </w:pPr>
      <w:r w:rsidRPr="00F171E5">
        <w:rPr>
          <w:rFonts w:ascii="Times New Roman" w:eastAsia="Calibri" w:hAnsi="Times New Roman" w:cs="Times New Roman"/>
          <w:sz w:val="24"/>
          <w:szCs w:val="24"/>
          <w:lang w:val="en-US"/>
        </w:rPr>
        <w:t xml:space="preserve">15:30-16:45 </w:t>
      </w:r>
      <w:r w:rsidRPr="00F171E5">
        <w:rPr>
          <w:rFonts w:ascii="Times New Roman" w:eastAsia="Calibri" w:hAnsi="Times New Roman" w:cs="Times New Roman"/>
          <w:b/>
          <w:bCs/>
          <w:sz w:val="24"/>
          <w:szCs w:val="24"/>
          <w:lang w:val="en-US"/>
        </w:rPr>
        <w:t xml:space="preserve">Danielle </w:t>
      </w:r>
      <w:proofErr w:type="spellStart"/>
      <w:r w:rsidRPr="00F171E5">
        <w:rPr>
          <w:rFonts w:ascii="Times New Roman" w:eastAsia="Calibri" w:hAnsi="Times New Roman" w:cs="Times New Roman"/>
          <w:b/>
          <w:bCs/>
          <w:sz w:val="24"/>
          <w:szCs w:val="24"/>
          <w:lang w:val="en-US"/>
        </w:rPr>
        <w:t>Petherbridge</w:t>
      </w:r>
      <w:proofErr w:type="spellEnd"/>
      <w:r w:rsidRPr="00F171E5">
        <w:rPr>
          <w:rFonts w:ascii="Times New Roman" w:eastAsia="Calibri" w:hAnsi="Times New Roman" w:cs="Times New Roman"/>
          <w:sz w:val="24"/>
          <w:szCs w:val="24"/>
          <w:lang w:val="en-US"/>
        </w:rPr>
        <w:t xml:space="preserve"> (Centre for Ethics in Public Life, University College Dublin) </w:t>
      </w:r>
      <w:r w:rsidRPr="00F171E5">
        <w:rPr>
          <w:rFonts w:ascii="Times New Roman" w:eastAsia="Calibri" w:hAnsi="Times New Roman" w:cs="Times New Roman"/>
          <w:i/>
          <w:iCs/>
          <w:sz w:val="24"/>
          <w:szCs w:val="24"/>
          <w:lang w:val="en-US"/>
        </w:rPr>
        <w:t xml:space="preserve">Modifying Reifying Forms of Perception: Towards an Ethics of Affect and Attention with Husserl, Murdoch and </w:t>
      </w:r>
      <w:proofErr w:type="spellStart"/>
      <w:r w:rsidRPr="00F171E5">
        <w:rPr>
          <w:rFonts w:ascii="Times New Roman" w:eastAsia="Calibri" w:hAnsi="Times New Roman" w:cs="Times New Roman"/>
          <w:i/>
          <w:iCs/>
          <w:sz w:val="24"/>
          <w:szCs w:val="24"/>
          <w:lang w:val="en-US"/>
        </w:rPr>
        <w:t>Honneth</w:t>
      </w:r>
      <w:proofErr w:type="spellEnd"/>
    </w:p>
    <w:p w:rsidR="00204B0D" w:rsidRPr="00F171E5" w:rsidRDefault="00204B0D" w:rsidP="00204B0D">
      <w:pPr>
        <w:spacing w:after="0" w:line="240" w:lineRule="auto"/>
        <w:rPr>
          <w:rFonts w:ascii="Times New Roman" w:eastAsia="Calibri" w:hAnsi="Times New Roman" w:cs="Times New Roman"/>
          <w:sz w:val="24"/>
          <w:szCs w:val="24"/>
          <w:lang w:val="en-US"/>
        </w:rPr>
      </w:pPr>
    </w:p>
    <w:p w:rsidR="00204B0D" w:rsidRPr="00F171E5" w:rsidRDefault="00204B0D" w:rsidP="00204B0D">
      <w:pPr>
        <w:jc w:val="center"/>
        <w:rPr>
          <w:lang w:val="en-US"/>
        </w:rPr>
      </w:pPr>
    </w:p>
    <w:p w:rsidR="00F171E5" w:rsidRPr="00F171E5" w:rsidRDefault="00204B0D" w:rsidP="00F171E5">
      <w:pPr>
        <w:jc w:val="center"/>
        <w:rPr>
          <w:rFonts w:ascii="Times New Roman" w:hAnsi="Times New Roman" w:cs="Times New Roman"/>
          <w:b/>
          <w:sz w:val="28"/>
          <w:szCs w:val="28"/>
          <w:lang w:val="en-US"/>
        </w:rPr>
      </w:pPr>
      <w:r w:rsidRPr="00F171E5">
        <w:rPr>
          <w:rFonts w:ascii="Times New Roman" w:hAnsi="Times New Roman" w:cs="Times New Roman"/>
          <w:b/>
          <w:sz w:val="28"/>
          <w:szCs w:val="28"/>
          <w:lang w:val="en-US"/>
        </w:rPr>
        <w:lastRenderedPageBreak/>
        <w:t>ABSTRACTS</w:t>
      </w:r>
    </w:p>
    <w:p w:rsidR="00F171E5" w:rsidRDefault="00F171E5" w:rsidP="00EB5164">
      <w:pPr>
        <w:spacing w:after="0" w:line="360" w:lineRule="auto"/>
        <w:contextualSpacing/>
        <w:rPr>
          <w:rFonts w:ascii="Times New Roman" w:hAnsi="Times New Roman" w:cs="Times New Roman"/>
          <w:b/>
          <w:bCs/>
          <w:i/>
          <w:iCs/>
          <w:sz w:val="24"/>
          <w:szCs w:val="24"/>
          <w:lang w:val="en-US"/>
        </w:rPr>
      </w:pPr>
    </w:p>
    <w:p w:rsidR="00F171E5" w:rsidRDefault="00F171E5" w:rsidP="00EB5164">
      <w:pPr>
        <w:spacing w:after="0" w:line="360" w:lineRule="auto"/>
        <w:contextualSpacing/>
        <w:rPr>
          <w:rFonts w:ascii="Times New Roman" w:hAnsi="Times New Roman" w:cs="Times New Roman"/>
          <w:b/>
          <w:bCs/>
          <w:i/>
          <w:iCs/>
          <w:sz w:val="24"/>
          <w:szCs w:val="24"/>
          <w:lang w:val="en-US"/>
        </w:rPr>
      </w:pPr>
    </w:p>
    <w:p w:rsidR="00F171E5" w:rsidRDefault="00F171E5" w:rsidP="00EB5164">
      <w:pPr>
        <w:spacing w:after="0" w:line="360" w:lineRule="auto"/>
        <w:contextualSpacing/>
        <w:rPr>
          <w:rFonts w:ascii="Times New Roman" w:hAnsi="Times New Roman" w:cs="Times New Roman"/>
          <w:b/>
          <w:bCs/>
          <w:i/>
          <w:iCs/>
          <w:sz w:val="24"/>
          <w:szCs w:val="24"/>
          <w:lang w:val="en-US"/>
        </w:rPr>
      </w:pPr>
    </w:p>
    <w:p w:rsidR="00204B0D" w:rsidRPr="00F171E5" w:rsidRDefault="00204B0D" w:rsidP="00EB5164">
      <w:pPr>
        <w:spacing w:after="0" w:line="360" w:lineRule="auto"/>
        <w:contextualSpacing/>
        <w:rPr>
          <w:rFonts w:ascii="Times New Roman" w:hAnsi="Times New Roman" w:cs="Times New Roman"/>
          <w:b/>
          <w:bCs/>
          <w:i/>
          <w:iCs/>
          <w:sz w:val="24"/>
          <w:szCs w:val="24"/>
          <w:lang w:val="en-US"/>
        </w:rPr>
      </w:pPr>
      <w:r w:rsidRPr="00F171E5">
        <w:rPr>
          <w:rFonts w:ascii="Times New Roman" w:hAnsi="Times New Roman" w:cs="Times New Roman"/>
          <w:b/>
          <w:bCs/>
          <w:i/>
          <w:iCs/>
          <w:sz w:val="24"/>
          <w:szCs w:val="24"/>
          <w:lang w:val="en-US"/>
        </w:rPr>
        <w:t>Murdoch and Weil on Attending to the Personal</w:t>
      </w:r>
    </w:p>
    <w:p w:rsidR="00204B0D" w:rsidRPr="00F171E5" w:rsidRDefault="00357E77" w:rsidP="00EB5164">
      <w:pPr>
        <w:spacing w:after="0" w:line="360" w:lineRule="auto"/>
        <w:contextualSpacing/>
        <w:rPr>
          <w:rFonts w:ascii="Times New Roman" w:hAnsi="Times New Roman" w:cs="Times New Roman"/>
          <w:i/>
          <w:iCs/>
          <w:sz w:val="24"/>
          <w:szCs w:val="24"/>
          <w:lang w:val="en-US"/>
        </w:rPr>
      </w:pPr>
      <w:r w:rsidRPr="00F171E5">
        <w:rPr>
          <w:rFonts w:ascii="Times New Roman" w:hAnsi="Times New Roman" w:cs="Times New Roman"/>
          <w:i/>
          <w:iCs/>
          <w:sz w:val="24"/>
          <w:szCs w:val="24"/>
          <w:lang w:val="en-US"/>
        </w:rPr>
        <w:t xml:space="preserve">Eva-Maria </w:t>
      </w:r>
      <w:proofErr w:type="spellStart"/>
      <w:r w:rsidRPr="00F171E5">
        <w:rPr>
          <w:rFonts w:ascii="Times New Roman" w:hAnsi="Times New Roman" w:cs="Times New Roman"/>
          <w:i/>
          <w:iCs/>
          <w:sz w:val="24"/>
          <w:szCs w:val="24"/>
          <w:lang w:val="en-US"/>
        </w:rPr>
        <w:t>Düringer</w:t>
      </w:r>
      <w:proofErr w:type="spellEnd"/>
      <w:r w:rsidRPr="00F171E5">
        <w:rPr>
          <w:rFonts w:ascii="Times New Roman" w:hAnsi="Times New Roman" w:cs="Times New Roman"/>
          <w:i/>
          <w:iCs/>
          <w:sz w:val="24"/>
          <w:szCs w:val="24"/>
          <w:lang w:val="en-US"/>
        </w:rPr>
        <w:t xml:space="preserve"> (</w:t>
      </w:r>
      <w:r w:rsidR="00204B0D" w:rsidRPr="00F171E5">
        <w:rPr>
          <w:rFonts w:ascii="Times New Roman" w:hAnsi="Times New Roman" w:cs="Times New Roman"/>
          <w:i/>
          <w:iCs/>
          <w:sz w:val="24"/>
          <w:szCs w:val="24"/>
          <w:lang w:val="en-US"/>
        </w:rPr>
        <w:t>Tübingen</w:t>
      </w:r>
      <w:r w:rsidRPr="00F171E5">
        <w:rPr>
          <w:rFonts w:ascii="Times New Roman" w:hAnsi="Times New Roman" w:cs="Times New Roman"/>
          <w:i/>
          <w:iCs/>
          <w:sz w:val="24"/>
          <w:szCs w:val="24"/>
          <w:lang w:val="en-US"/>
        </w:rPr>
        <w:t>)</w:t>
      </w:r>
    </w:p>
    <w:p w:rsidR="00357E77" w:rsidRPr="00F171E5" w:rsidRDefault="00357E77" w:rsidP="00EB5164">
      <w:pPr>
        <w:spacing w:after="0" w:line="360" w:lineRule="auto"/>
        <w:contextualSpacing/>
        <w:rPr>
          <w:rFonts w:ascii="Times New Roman" w:hAnsi="Times New Roman" w:cs="Times New Roman"/>
          <w:i/>
          <w:iCs/>
          <w:sz w:val="24"/>
          <w:szCs w:val="24"/>
          <w:lang w:val="en-US"/>
        </w:rPr>
      </w:pPr>
    </w:p>
    <w:p w:rsid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 xml:space="preserve">Iris Murdoch takes the concepts of attention and unselfing from Simone Weil and uses them in very similar ways. In at least two ways, however, she departs from Weil: (1) unselfing does not go all the way, i.e. the end point is not the annihilation of personality, but the reduction of the self to a “smaller and less interesting </w:t>
      </w:r>
      <w:proofErr w:type="gramStart"/>
      <w:r w:rsidRPr="00F171E5">
        <w:rPr>
          <w:rFonts w:ascii="Times New Roman" w:hAnsi="Times New Roman" w:cs="Times New Roman"/>
          <w:sz w:val="24"/>
          <w:szCs w:val="24"/>
          <w:lang w:val="en-US"/>
        </w:rPr>
        <w:t>object“ (</w:t>
      </w:r>
      <w:proofErr w:type="gramEnd"/>
      <w:r w:rsidRPr="00F171E5">
        <w:rPr>
          <w:rFonts w:ascii="Times New Roman" w:hAnsi="Times New Roman" w:cs="Times New Roman"/>
          <w:sz w:val="24"/>
          <w:szCs w:val="24"/>
          <w:lang w:val="en-US"/>
        </w:rPr>
        <w:t xml:space="preserve">OGG: 356). (2) What is personal in other people seems to be a worthy object of attention. Because Murdoch is here, then, less radical than Weil, she encounters problems that Weil does not encounter. Is it ever safe, advisable or even called for to pay attention to our “smaller and less interesting” self? And how can we safely and with a view to the good attend to what is personal in others, and their personal perspectives on the world, without either being sucked up by their fat relentless egos or becoming unbearably </w:t>
      </w:r>
      <w:proofErr w:type="spellStart"/>
      <w:r w:rsidRPr="00F171E5">
        <w:rPr>
          <w:rFonts w:ascii="Times New Roman" w:hAnsi="Times New Roman" w:cs="Times New Roman"/>
          <w:sz w:val="24"/>
          <w:szCs w:val="24"/>
          <w:lang w:val="en-US"/>
        </w:rPr>
        <w:t>patronising</w:t>
      </w:r>
      <w:proofErr w:type="spellEnd"/>
      <w:r w:rsidRPr="00F171E5">
        <w:rPr>
          <w:rFonts w:ascii="Times New Roman" w:hAnsi="Times New Roman" w:cs="Times New Roman"/>
          <w:sz w:val="24"/>
          <w:szCs w:val="24"/>
          <w:lang w:val="en-US"/>
        </w:rPr>
        <w:t>? Could we here learn more from the example of “simple people—inarticulate, unselfish mothers of large families”, the cases that Murdoch judges to be “least illuminating” (OGG: 342)?</w:t>
      </w:r>
    </w:p>
    <w:p w:rsidR="00F171E5" w:rsidRDefault="00F171E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04B0D" w:rsidRPr="00F171E5" w:rsidRDefault="00EB5164" w:rsidP="00EB5164">
      <w:pPr>
        <w:spacing w:after="0" w:line="360" w:lineRule="auto"/>
        <w:contextualSpacing/>
        <w:rPr>
          <w:rFonts w:ascii="Times New Roman" w:hAnsi="Times New Roman" w:cs="Times New Roman"/>
          <w:b/>
          <w:bCs/>
          <w:i/>
          <w:iCs/>
          <w:sz w:val="24"/>
          <w:szCs w:val="24"/>
          <w:lang w:val="en-US"/>
        </w:rPr>
      </w:pPr>
      <w:r w:rsidRPr="00F171E5">
        <w:rPr>
          <w:rFonts w:ascii="Times New Roman" w:eastAsia="Calibri" w:hAnsi="Times New Roman" w:cs="Times New Roman"/>
          <w:b/>
          <w:bCs/>
          <w:i/>
          <w:iCs/>
          <w:sz w:val="24"/>
          <w:szCs w:val="24"/>
          <w:lang w:val="en-US"/>
        </w:rPr>
        <w:lastRenderedPageBreak/>
        <w:t>Simone Weil and Attending to the Afflicted</w:t>
      </w:r>
    </w:p>
    <w:p w:rsidR="005F7DC4" w:rsidRPr="00F171E5" w:rsidRDefault="005F7DC4" w:rsidP="00EB5164">
      <w:pPr>
        <w:spacing w:after="0" w:line="360" w:lineRule="auto"/>
        <w:contextualSpacing/>
        <w:rPr>
          <w:rFonts w:ascii="Times New Roman" w:eastAsia="Calibri" w:hAnsi="Times New Roman" w:cs="Times New Roman"/>
          <w:i/>
          <w:iCs/>
          <w:sz w:val="24"/>
          <w:szCs w:val="24"/>
          <w:lang w:val="en-US"/>
        </w:rPr>
      </w:pPr>
      <w:r w:rsidRPr="005F7DC4">
        <w:rPr>
          <w:rFonts w:ascii="Times New Roman" w:hAnsi="Times New Roman" w:cs="Times New Roman"/>
          <w:i/>
          <w:iCs/>
          <w:sz w:val="24"/>
          <w:szCs w:val="24"/>
          <w:lang w:val="en-US"/>
        </w:rPr>
        <w:t xml:space="preserve">Kamila </w:t>
      </w:r>
      <w:proofErr w:type="spellStart"/>
      <w:r w:rsidRPr="005F7DC4">
        <w:rPr>
          <w:rFonts w:ascii="Times New Roman" w:hAnsi="Times New Roman" w:cs="Times New Roman"/>
          <w:i/>
          <w:iCs/>
          <w:sz w:val="24"/>
          <w:szCs w:val="24"/>
          <w:lang w:val="en-US"/>
        </w:rPr>
        <w:t>Pacovská</w:t>
      </w:r>
      <w:proofErr w:type="spellEnd"/>
      <w:r w:rsidRPr="00F171E5">
        <w:rPr>
          <w:rFonts w:ascii="Times New Roman" w:hAnsi="Times New Roman" w:cs="Times New Roman"/>
          <w:i/>
          <w:iCs/>
          <w:sz w:val="24"/>
          <w:szCs w:val="24"/>
          <w:lang w:val="en-US"/>
        </w:rPr>
        <w:t xml:space="preserve"> </w:t>
      </w:r>
      <w:r w:rsidRPr="00F171E5">
        <w:rPr>
          <w:rFonts w:ascii="Times New Roman" w:eastAsia="Calibri" w:hAnsi="Times New Roman" w:cs="Times New Roman"/>
          <w:i/>
          <w:iCs/>
          <w:sz w:val="24"/>
          <w:szCs w:val="24"/>
          <w:lang w:val="en-US"/>
        </w:rPr>
        <w:t xml:space="preserve">(Centre for Ethics, </w:t>
      </w:r>
      <w:proofErr w:type="spellStart"/>
      <w:r w:rsidRPr="00F171E5">
        <w:rPr>
          <w:rFonts w:ascii="Times New Roman" w:eastAsia="Calibri" w:hAnsi="Times New Roman" w:cs="Times New Roman"/>
          <w:i/>
          <w:iCs/>
          <w:sz w:val="24"/>
          <w:szCs w:val="24"/>
          <w:lang w:val="en-US"/>
        </w:rPr>
        <w:t>Univerzita</w:t>
      </w:r>
      <w:proofErr w:type="spellEnd"/>
      <w:r w:rsidRPr="00F171E5">
        <w:rPr>
          <w:rFonts w:ascii="Times New Roman" w:eastAsia="Calibri" w:hAnsi="Times New Roman" w:cs="Times New Roman"/>
          <w:i/>
          <w:iCs/>
          <w:sz w:val="24"/>
          <w:szCs w:val="24"/>
          <w:lang w:val="en-US"/>
        </w:rPr>
        <w:t xml:space="preserve"> Pardubice) </w:t>
      </w:r>
    </w:p>
    <w:p w:rsidR="00F171E5" w:rsidRDefault="005F7DC4" w:rsidP="00EB5164">
      <w:pPr>
        <w:spacing w:after="0" w:line="360" w:lineRule="auto"/>
        <w:contextualSpacing/>
        <w:rPr>
          <w:rFonts w:ascii="Times New Roman" w:hAnsi="Times New Roman" w:cs="Times New Roman"/>
          <w:sz w:val="24"/>
          <w:szCs w:val="24"/>
          <w:lang w:val="en-US"/>
        </w:rPr>
      </w:pPr>
      <w:r w:rsidRPr="005F7DC4">
        <w:rPr>
          <w:rFonts w:ascii="Times New Roman" w:hAnsi="Times New Roman" w:cs="Times New Roman"/>
          <w:sz w:val="24"/>
          <w:szCs w:val="24"/>
          <w:lang w:val="en-US"/>
        </w:rPr>
        <w:br/>
        <w:t>Iris Murdoch’s account of virtue and moral development is based on</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Simone Weil’s conception of love as attention to the reality of other</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human beings. What Murdoch does not follow up is Weil’s own ideal of</w:t>
      </w:r>
      <w:r w:rsidRPr="00F171E5">
        <w:rPr>
          <w:rFonts w:ascii="Times New Roman" w:hAnsi="Times New Roman" w:cs="Times New Roman"/>
          <w:sz w:val="24"/>
          <w:szCs w:val="24"/>
          <w:lang w:val="en-US"/>
        </w:rPr>
        <w:t xml:space="preserve"> v</w:t>
      </w:r>
      <w:r w:rsidRPr="005F7DC4">
        <w:rPr>
          <w:rFonts w:ascii="Times New Roman" w:hAnsi="Times New Roman" w:cs="Times New Roman"/>
          <w:sz w:val="24"/>
          <w:szCs w:val="24"/>
          <w:lang w:val="en-US"/>
        </w:rPr>
        <w:t>irtue, goodness and saintliness in which the ideas of justice and</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equality are integrated into that of pure love: a saint is capable of</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loving every human being equally, even the most wretched one. For</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Weil, these extreme cases, in which the humanity of the other is</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invisible to average people, are the critical points of virtue. Weil’s</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 xml:space="preserve">idea of loving the afflicted has been famously developed by </w:t>
      </w:r>
      <w:proofErr w:type="spellStart"/>
      <w:r w:rsidRPr="005F7DC4">
        <w:rPr>
          <w:rFonts w:ascii="Times New Roman" w:hAnsi="Times New Roman" w:cs="Times New Roman"/>
          <w:sz w:val="24"/>
          <w:szCs w:val="24"/>
          <w:lang w:val="en-US"/>
        </w:rPr>
        <w:t>Raimond</w:t>
      </w:r>
      <w:proofErr w:type="spellEnd"/>
      <w:r w:rsidRPr="00F171E5">
        <w:rPr>
          <w:rFonts w:ascii="Times New Roman" w:hAnsi="Times New Roman" w:cs="Times New Roman"/>
          <w:sz w:val="24"/>
          <w:szCs w:val="24"/>
          <w:lang w:val="en-US"/>
        </w:rPr>
        <w:t xml:space="preserve"> </w:t>
      </w:r>
      <w:proofErr w:type="spellStart"/>
      <w:r w:rsidRPr="005F7DC4">
        <w:rPr>
          <w:rFonts w:ascii="Times New Roman" w:hAnsi="Times New Roman" w:cs="Times New Roman"/>
          <w:sz w:val="24"/>
          <w:szCs w:val="24"/>
          <w:lang w:val="en-US"/>
        </w:rPr>
        <w:t>Gaita</w:t>
      </w:r>
      <w:proofErr w:type="spellEnd"/>
      <w:r w:rsidRPr="005F7DC4">
        <w:rPr>
          <w:rFonts w:ascii="Times New Roman" w:hAnsi="Times New Roman" w:cs="Times New Roman"/>
          <w:sz w:val="24"/>
          <w:szCs w:val="24"/>
          <w:lang w:val="en-US"/>
        </w:rPr>
        <w:t xml:space="preserve"> who </w:t>
      </w:r>
      <w:proofErr w:type="spellStart"/>
      <w:r w:rsidRPr="005F7DC4">
        <w:rPr>
          <w:rFonts w:ascii="Times New Roman" w:hAnsi="Times New Roman" w:cs="Times New Roman"/>
          <w:sz w:val="24"/>
          <w:szCs w:val="24"/>
          <w:lang w:val="en-US"/>
        </w:rPr>
        <w:t>emphasises</w:t>
      </w:r>
      <w:proofErr w:type="spellEnd"/>
      <w:r w:rsidRPr="005F7DC4">
        <w:rPr>
          <w:rFonts w:ascii="Times New Roman" w:hAnsi="Times New Roman" w:cs="Times New Roman"/>
          <w:sz w:val="24"/>
          <w:szCs w:val="24"/>
          <w:lang w:val="en-US"/>
        </w:rPr>
        <w:t xml:space="preserve"> the non-condescending attitude of equality. Yet</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the question, how, in particular, does the good person treat the</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afflicted, keeps being asked. In my presentation, I will tackle the</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question from a different direction, bringing in two aspects in Weil’s</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 xml:space="preserve">own texts that are not usually </w:t>
      </w:r>
      <w:proofErr w:type="spellStart"/>
      <w:r w:rsidRPr="005F7DC4">
        <w:rPr>
          <w:rFonts w:ascii="Times New Roman" w:hAnsi="Times New Roman" w:cs="Times New Roman"/>
          <w:sz w:val="24"/>
          <w:szCs w:val="24"/>
          <w:lang w:val="en-US"/>
        </w:rPr>
        <w:t>emphasised</w:t>
      </w:r>
      <w:proofErr w:type="spellEnd"/>
      <w:r w:rsidRPr="005F7DC4">
        <w:rPr>
          <w:rFonts w:ascii="Times New Roman" w:hAnsi="Times New Roman" w:cs="Times New Roman"/>
          <w:sz w:val="24"/>
          <w:szCs w:val="24"/>
          <w:lang w:val="en-US"/>
        </w:rPr>
        <w:t>. First, I will consider in</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more detail the obstructions of loving attention, such as aversion and</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terror, that Weil claims are natural reactions to affliction. Second,</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I will point out the role creativity plays in her account of</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attention. Helping myself with a piece by Roy Holland, I will apply</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that thought to the saint’s treatment of the afflicted and claim that</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her creative attention is what explains Weil’s claim that “</w:t>
      </w:r>
      <w:proofErr w:type="gramStart"/>
      <w:r w:rsidRPr="005F7DC4">
        <w:rPr>
          <w:rFonts w:ascii="Times New Roman" w:hAnsi="Times New Roman" w:cs="Times New Roman"/>
          <w:sz w:val="24"/>
          <w:szCs w:val="24"/>
          <w:lang w:val="en-US"/>
        </w:rPr>
        <w:t>real</w:t>
      </w:r>
      <w:proofErr w:type="gramEnd"/>
      <w:r w:rsidRPr="005F7DC4">
        <w:rPr>
          <w:rFonts w:ascii="Times New Roman" w:hAnsi="Times New Roman" w:cs="Times New Roman"/>
          <w:sz w:val="24"/>
          <w:szCs w:val="24"/>
          <w:lang w:val="en-US"/>
        </w:rPr>
        <w:t xml:space="preserve"> good</w:t>
      </w:r>
      <w:r w:rsidRPr="00F171E5">
        <w:rPr>
          <w:rFonts w:ascii="Times New Roman" w:hAnsi="Times New Roman" w:cs="Times New Roman"/>
          <w:sz w:val="24"/>
          <w:szCs w:val="24"/>
          <w:lang w:val="en-US"/>
        </w:rPr>
        <w:t xml:space="preserve"> </w:t>
      </w:r>
      <w:r w:rsidRPr="005F7DC4">
        <w:rPr>
          <w:rFonts w:ascii="Times New Roman" w:hAnsi="Times New Roman" w:cs="Times New Roman"/>
          <w:sz w:val="24"/>
          <w:szCs w:val="24"/>
          <w:lang w:val="en-US"/>
        </w:rPr>
        <w:t xml:space="preserve">is always new, </w:t>
      </w:r>
      <w:proofErr w:type="spellStart"/>
      <w:r w:rsidRPr="005F7DC4">
        <w:rPr>
          <w:rFonts w:ascii="Times New Roman" w:hAnsi="Times New Roman" w:cs="Times New Roman"/>
          <w:sz w:val="24"/>
          <w:szCs w:val="24"/>
          <w:lang w:val="en-US"/>
        </w:rPr>
        <w:t>marvellous</w:t>
      </w:r>
      <w:proofErr w:type="spellEnd"/>
      <w:r w:rsidRPr="005F7DC4">
        <w:rPr>
          <w:rFonts w:ascii="Times New Roman" w:hAnsi="Times New Roman" w:cs="Times New Roman"/>
          <w:sz w:val="24"/>
          <w:szCs w:val="24"/>
          <w:lang w:val="en-US"/>
        </w:rPr>
        <w:t>, intoxicating</w:t>
      </w:r>
      <w:r w:rsidRPr="00F171E5">
        <w:rPr>
          <w:rFonts w:ascii="Times New Roman" w:hAnsi="Times New Roman" w:cs="Times New Roman"/>
          <w:sz w:val="24"/>
          <w:szCs w:val="24"/>
          <w:lang w:val="en-US"/>
        </w:rPr>
        <w:t>”</w:t>
      </w:r>
      <w:r w:rsidRPr="005F7DC4">
        <w:rPr>
          <w:rFonts w:ascii="Times New Roman" w:hAnsi="Times New Roman" w:cs="Times New Roman"/>
          <w:sz w:val="24"/>
          <w:szCs w:val="24"/>
          <w:lang w:val="en-US"/>
        </w:rPr>
        <w:t>.</w:t>
      </w:r>
    </w:p>
    <w:p w:rsidR="00204B0D" w:rsidRPr="00F171E5" w:rsidRDefault="00F171E5" w:rsidP="00F171E5">
      <w:pPr>
        <w:rPr>
          <w:rFonts w:ascii="Times New Roman" w:hAnsi="Times New Roman" w:cs="Times New Roman"/>
          <w:sz w:val="24"/>
          <w:szCs w:val="24"/>
          <w:lang w:val="en-US"/>
        </w:rPr>
      </w:pPr>
      <w:r>
        <w:rPr>
          <w:rFonts w:ascii="Times New Roman" w:hAnsi="Times New Roman" w:cs="Times New Roman"/>
          <w:sz w:val="24"/>
          <w:szCs w:val="24"/>
          <w:lang w:val="en-US"/>
        </w:rPr>
        <w:br w:type="page"/>
      </w:r>
      <w:r w:rsidR="00204B0D" w:rsidRPr="00F171E5">
        <w:rPr>
          <w:rFonts w:ascii="Times New Roman" w:hAnsi="Times New Roman" w:cs="Times New Roman"/>
          <w:b/>
          <w:i/>
          <w:sz w:val="24"/>
          <w:szCs w:val="24"/>
          <w:lang w:val="en-US"/>
        </w:rPr>
        <w:lastRenderedPageBreak/>
        <w:t>Attention without self? Murdoch, Weil</w:t>
      </w:r>
      <w:r w:rsidR="00357E77" w:rsidRPr="00F171E5">
        <w:rPr>
          <w:rFonts w:ascii="Times New Roman" w:hAnsi="Times New Roman" w:cs="Times New Roman"/>
          <w:b/>
          <w:i/>
          <w:sz w:val="24"/>
          <w:szCs w:val="24"/>
          <w:lang w:val="en-US"/>
        </w:rPr>
        <w:t>, and the Zen way</w:t>
      </w:r>
    </w:p>
    <w:p w:rsidR="00204B0D" w:rsidRPr="00F171E5" w:rsidRDefault="00204B0D" w:rsidP="00EB5164">
      <w:pPr>
        <w:spacing w:after="0" w:line="360" w:lineRule="auto"/>
        <w:contextualSpacing/>
        <w:rPr>
          <w:rFonts w:ascii="Times New Roman" w:hAnsi="Times New Roman" w:cs="Times New Roman"/>
          <w:i/>
          <w:sz w:val="24"/>
          <w:szCs w:val="24"/>
          <w:lang w:val="it-IT"/>
        </w:rPr>
      </w:pPr>
      <w:r w:rsidRPr="00F171E5">
        <w:rPr>
          <w:rFonts w:ascii="Times New Roman" w:hAnsi="Times New Roman" w:cs="Times New Roman"/>
          <w:i/>
          <w:sz w:val="24"/>
          <w:szCs w:val="24"/>
          <w:lang w:val="it-IT"/>
        </w:rPr>
        <w:t>Silvia Caprioglio Panizza (</w:t>
      </w:r>
      <w:r w:rsidR="00EB5164" w:rsidRPr="00F171E5">
        <w:rPr>
          <w:rFonts w:ascii="Times New Roman" w:hAnsi="Times New Roman" w:cs="Times New Roman"/>
          <w:i/>
          <w:sz w:val="24"/>
          <w:szCs w:val="24"/>
          <w:lang w:val="it-IT"/>
        </w:rPr>
        <w:t xml:space="preserve">CE </w:t>
      </w:r>
      <w:proofErr w:type="spellStart"/>
      <w:r w:rsidR="00EB5164" w:rsidRPr="00F171E5">
        <w:rPr>
          <w:rFonts w:ascii="Times New Roman" w:hAnsi="Times New Roman" w:cs="Times New Roman"/>
          <w:i/>
          <w:sz w:val="24"/>
          <w:szCs w:val="24"/>
          <w:lang w:val="it-IT"/>
        </w:rPr>
        <w:t>Pardubice</w:t>
      </w:r>
      <w:proofErr w:type="spellEnd"/>
      <w:r w:rsidR="00EB5164" w:rsidRPr="00F171E5">
        <w:rPr>
          <w:rFonts w:ascii="Times New Roman" w:hAnsi="Times New Roman" w:cs="Times New Roman"/>
          <w:i/>
          <w:sz w:val="24"/>
          <w:szCs w:val="24"/>
          <w:lang w:val="it-IT"/>
        </w:rPr>
        <w:t xml:space="preserve"> - CEPL UCD</w:t>
      </w:r>
      <w:r w:rsidR="00F171E5">
        <w:rPr>
          <w:rFonts w:ascii="Times New Roman" w:hAnsi="Times New Roman" w:cs="Times New Roman"/>
          <w:i/>
          <w:sz w:val="24"/>
          <w:szCs w:val="24"/>
          <w:lang w:val="it-IT"/>
        </w:rPr>
        <w:t>)</w:t>
      </w:r>
    </w:p>
    <w:p w:rsidR="00357E77" w:rsidRPr="00F171E5" w:rsidRDefault="00357E77" w:rsidP="00EB5164">
      <w:pPr>
        <w:spacing w:after="0" w:line="360" w:lineRule="auto"/>
        <w:contextualSpacing/>
        <w:rPr>
          <w:rFonts w:ascii="Times New Roman" w:hAnsi="Times New Roman" w:cs="Times New Roman"/>
          <w:i/>
          <w:sz w:val="24"/>
          <w:szCs w:val="24"/>
          <w:lang w:val="it-IT"/>
        </w:rPr>
      </w:pPr>
    </w:p>
    <w:p w:rsidR="00204B0D" w:rsidRP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For both Murdoch and Weil, the central correlate of attention is some kind of removal or diminishing of the self. For Murdoch, that is ‘unselfing’. For Weil, ‘</w:t>
      </w:r>
      <w:proofErr w:type="spellStart"/>
      <w:r w:rsidRPr="00F171E5">
        <w:rPr>
          <w:rFonts w:ascii="Times New Roman" w:hAnsi="Times New Roman" w:cs="Times New Roman"/>
          <w:sz w:val="24"/>
          <w:szCs w:val="24"/>
          <w:lang w:val="en-US"/>
        </w:rPr>
        <w:t>decreation</w:t>
      </w:r>
      <w:proofErr w:type="spellEnd"/>
      <w:r w:rsidRPr="00F171E5">
        <w:rPr>
          <w:rFonts w:ascii="Times New Roman" w:hAnsi="Times New Roman" w:cs="Times New Roman"/>
          <w:sz w:val="24"/>
          <w:szCs w:val="24"/>
          <w:lang w:val="en-US"/>
        </w:rPr>
        <w:t xml:space="preserve">’. For both philosopher, there is no attention if the self is interfering. But the nature of such interference, and the consequent nature of attention, are not straightforward, nor are they as similar in the two </w:t>
      </w:r>
      <w:proofErr w:type="gramStart"/>
      <w:r w:rsidRPr="00F171E5">
        <w:rPr>
          <w:rFonts w:ascii="Times New Roman" w:hAnsi="Times New Roman" w:cs="Times New Roman"/>
          <w:sz w:val="24"/>
          <w:szCs w:val="24"/>
          <w:lang w:val="en-US"/>
        </w:rPr>
        <w:t>philosopher</w:t>
      </w:r>
      <w:proofErr w:type="gramEnd"/>
      <w:r w:rsidRPr="00F171E5">
        <w:rPr>
          <w:rFonts w:ascii="Times New Roman" w:hAnsi="Times New Roman" w:cs="Times New Roman"/>
          <w:sz w:val="24"/>
          <w:szCs w:val="24"/>
          <w:lang w:val="en-US"/>
        </w:rPr>
        <w:t xml:space="preserve"> as Murdoch seems to suggest. </w:t>
      </w:r>
    </w:p>
    <w:p w:rsidR="00204B0D" w:rsidRP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 xml:space="preserve">For Murdoch, unselfing seems to require a less wholesale removal of self than it does in Weil. That is partly to be explained based on their metaphysical background: a secular, Platonic moral realism for Murdoch, and a religious, Kabbalistic cosmology for Weil. Yet Murdoch is attracted to Weil’s radical proposal, an attraction that is most evident in the passages in </w:t>
      </w:r>
      <w:r w:rsidRPr="00F171E5">
        <w:rPr>
          <w:rFonts w:ascii="Times New Roman" w:hAnsi="Times New Roman" w:cs="Times New Roman"/>
          <w:i/>
          <w:iCs/>
          <w:sz w:val="24"/>
          <w:szCs w:val="24"/>
          <w:lang w:val="en-US"/>
        </w:rPr>
        <w:t>Metaphysics as a Guide to Morals</w:t>
      </w:r>
      <w:r w:rsidRPr="00F171E5">
        <w:rPr>
          <w:rFonts w:ascii="Times New Roman" w:hAnsi="Times New Roman" w:cs="Times New Roman"/>
          <w:sz w:val="24"/>
          <w:szCs w:val="24"/>
          <w:lang w:val="en-US"/>
        </w:rPr>
        <w:t xml:space="preserve"> when she discusses Zen: the absence of subject-object dualism in attention fascinates and worries Murdoch.</w:t>
      </w:r>
    </w:p>
    <w:p w:rsidR="00204B0D" w:rsidRP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I propose that Murdoch’s attention and unselfing come close to, but stop short of, the Buddhist idea of not-self (</w:t>
      </w:r>
      <w:proofErr w:type="spellStart"/>
      <w:r w:rsidRPr="00F171E5">
        <w:rPr>
          <w:rFonts w:ascii="Times New Roman" w:hAnsi="Times New Roman" w:cs="Times New Roman"/>
          <w:sz w:val="24"/>
          <w:szCs w:val="24"/>
          <w:lang w:val="en-US"/>
        </w:rPr>
        <w:t>anattā</w:t>
      </w:r>
      <w:proofErr w:type="spellEnd"/>
      <w:r w:rsidRPr="00F171E5">
        <w:rPr>
          <w:rFonts w:ascii="Times New Roman" w:hAnsi="Times New Roman" w:cs="Times New Roman"/>
          <w:sz w:val="24"/>
          <w:szCs w:val="24"/>
          <w:lang w:val="en-US"/>
        </w:rPr>
        <w:t>), while Weil’s idea of unselfing, despite Murdoch’s reading, is closer to the Hinduist idea of an individual self that gives up the illusion of separateness and embraces its identity with the universal self (</w:t>
      </w:r>
      <w:proofErr w:type="spellStart"/>
      <w:r w:rsidRPr="00F171E5">
        <w:rPr>
          <w:rFonts w:ascii="Times New Roman" w:hAnsi="Times New Roman" w:cs="Times New Roman"/>
          <w:sz w:val="24"/>
          <w:szCs w:val="24"/>
          <w:lang w:val="en-US"/>
        </w:rPr>
        <w:t>Ātman</w:t>
      </w:r>
      <w:proofErr w:type="spellEnd"/>
      <w:r w:rsidRPr="00F171E5">
        <w:rPr>
          <w:rFonts w:ascii="Times New Roman" w:hAnsi="Times New Roman" w:cs="Times New Roman"/>
          <w:sz w:val="24"/>
          <w:szCs w:val="24"/>
          <w:lang w:val="en-US"/>
        </w:rPr>
        <w:t xml:space="preserve">). Both Zen and Hinduism offer a way to think about the loss of subject-object dualism which seems to be experienced in intense attention. Both address illusion (or fantasy), not only created </w:t>
      </w:r>
      <w:r w:rsidRPr="00F171E5">
        <w:rPr>
          <w:rFonts w:ascii="Times New Roman" w:hAnsi="Times New Roman" w:cs="Times New Roman"/>
          <w:i/>
          <w:iCs/>
          <w:sz w:val="24"/>
          <w:szCs w:val="24"/>
          <w:lang w:val="en-US"/>
        </w:rPr>
        <w:t>by</w:t>
      </w:r>
      <w:r w:rsidRPr="00F171E5">
        <w:rPr>
          <w:rFonts w:ascii="Times New Roman" w:hAnsi="Times New Roman" w:cs="Times New Roman"/>
          <w:sz w:val="24"/>
          <w:szCs w:val="24"/>
          <w:lang w:val="en-US"/>
        </w:rPr>
        <w:t xml:space="preserve"> the self, but </w:t>
      </w:r>
      <w:r w:rsidRPr="00F171E5">
        <w:rPr>
          <w:rFonts w:ascii="Times New Roman" w:hAnsi="Times New Roman" w:cs="Times New Roman"/>
          <w:i/>
          <w:iCs/>
          <w:sz w:val="24"/>
          <w:szCs w:val="24"/>
          <w:lang w:val="en-US"/>
        </w:rPr>
        <w:t>about</w:t>
      </w:r>
      <w:r w:rsidRPr="00F171E5">
        <w:rPr>
          <w:rFonts w:ascii="Times New Roman" w:hAnsi="Times New Roman" w:cs="Times New Roman"/>
          <w:sz w:val="24"/>
          <w:szCs w:val="24"/>
          <w:lang w:val="en-US"/>
        </w:rPr>
        <w:t xml:space="preserve"> the self, and stress how such fantasy has consequences for all perception—including, in our case, what it means to attend and how we actually do it.</w:t>
      </w:r>
    </w:p>
    <w:p w:rsidR="00204B0D" w:rsidRP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 xml:space="preserve">Ultimately, however, it is Zen that offers a more fruitful way of thinking about the unselfed attention that Murdoch aims for, and that she finds in Weil… but at the cost of giving up philosophy for Murdoch, and religion for Weil. </w:t>
      </w:r>
    </w:p>
    <w:p w:rsidR="00204B0D" w:rsidRPr="00F171E5" w:rsidRDefault="00204B0D" w:rsidP="00EB5164">
      <w:pPr>
        <w:spacing w:after="0" w:line="360" w:lineRule="auto"/>
        <w:contextualSpacing/>
        <w:rPr>
          <w:rFonts w:ascii="Times New Roman" w:hAnsi="Times New Roman" w:cs="Times New Roman"/>
          <w:sz w:val="24"/>
          <w:szCs w:val="24"/>
          <w:lang w:val="en-US"/>
        </w:rPr>
      </w:pPr>
    </w:p>
    <w:p w:rsidR="00204B0D" w:rsidRPr="00F171E5" w:rsidRDefault="00204B0D" w:rsidP="00EB5164">
      <w:pPr>
        <w:spacing w:after="0" w:line="360" w:lineRule="auto"/>
        <w:contextualSpacing/>
        <w:rPr>
          <w:rFonts w:ascii="Times New Roman" w:eastAsia="Times New Roman" w:hAnsi="Times New Roman" w:cs="Times New Roman"/>
          <w:b/>
          <w:bCs/>
          <w:iCs/>
          <w:sz w:val="24"/>
          <w:szCs w:val="24"/>
          <w:lang w:val="en-US" w:eastAsia="sv-FI"/>
        </w:rPr>
      </w:pPr>
    </w:p>
    <w:p w:rsidR="00F171E5" w:rsidRDefault="00F171E5">
      <w:pPr>
        <w:rPr>
          <w:rFonts w:ascii="Times New Roman" w:eastAsia="Times New Roman" w:hAnsi="Times New Roman" w:cs="Times New Roman"/>
          <w:b/>
          <w:bCs/>
          <w:i/>
          <w:sz w:val="24"/>
          <w:szCs w:val="24"/>
          <w:lang w:val="en-US" w:eastAsia="sv-FI"/>
        </w:rPr>
      </w:pPr>
      <w:r>
        <w:rPr>
          <w:rFonts w:ascii="Times New Roman" w:eastAsia="Times New Roman" w:hAnsi="Times New Roman" w:cs="Times New Roman"/>
          <w:b/>
          <w:bCs/>
          <w:i/>
          <w:sz w:val="24"/>
          <w:szCs w:val="24"/>
          <w:lang w:val="en-US" w:eastAsia="sv-FI"/>
        </w:rPr>
        <w:br w:type="page"/>
      </w:r>
    </w:p>
    <w:p w:rsidR="00204B0D" w:rsidRPr="00F171E5" w:rsidRDefault="00204B0D" w:rsidP="00EB5164">
      <w:pPr>
        <w:spacing w:after="0" w:line="360" w:lineRule="auto"/>
        <w:contextualSpacing/>
        <w:rPr>
          <w:rFonts w:ascii="Times New Roman" w:eastAsia="Times New Roman" w:hAnsi="Times New Roman" w:cs="Times New Roman"/>
          <w:b/>
          <w:bCs/>
          <w:i/>
          <w:sz w:val="24"/>
          <w:szCs w:val="24"/>
          <w:lang w:val="en-US" w:eastAsia="sv-FI"/>
        </w:rPr>
      </w:pPr>
      <w:r w:rsidRPr="00F171E5">
        <w:rPr>
          <w:rFonts w:ascii="Times New Roman" w:eastAsia="Times New Roman" w:hAnsi="Times New Roman" w:cs="Times New Roman"/>
          <w:b/>
          <w:bCs/>
          <w:i/>
          <w:sz w:val="24"/>
          <w:szCs w:val="24"/>
          <w:lang w:val="en-US" w:eastAsia="sv-FI"/>
        </w:rPr>
        <w:lastRenderedPageBreak/>
        <w:t xml:space="preserve">Murdoch, Merleau-Ponty and </w:t>
      </w:r>
      <w:r w:rsidRPr="00F171E5">
        <w:rPr>
          <w:rFonts w:ascii="Times New Roman" w:eastAsia="Times New Roman" w:hAnsi="Times New Roman" w:cs="Times New Roman"/>
          <w:b/>
          <w:i/>
          <w:sz w:val="24"/>
          <w:szCs w:val="24"/>
          <w:lang w:val="en-US" w:eastAsia="sv-FI"/>
        </w:rPr>
        <w:t>Cézanne</w:t>
      </w:r>
    </w:p>
    <w:p w:rsidR="00204B0D" w:rsidRPr="00F171E5" w:rsidRDefault="00204B0D" w:rsidP="00EB5164">
      <w:pPr>
        <w:spacing w:after="0" w:line="360" w:lineRule="auto"/>
        <w:contextualSpacing/>
        <w:rPr>
          <w:rFonts w:ascii="Times New Roman" w:eastAsia="Times New Roman" w:hAnsi="Times New Roman" w:cs="Times New Roman"/>
          <w:bCs/>
          <w:i/>
          <w:sz w:val="24"/>
          <w:szCs w:val="24"/>
          <w:lang w:val="en-US" w:eastAsia="sv-FI"/>
        </w:rPr>
      </w:pPr>
      <w:r w:rsidRPr="00F171E5">
        <w:rPr>
          <w:rFonts w:ascii="Times New Roman" w:eastAsia="Times New Roman" w:hAnsi="Times New Roman" w:cs="Times New Roman"/>
          <w:bCs/>
          <w:i/>
          <w:sz w:val="24"/>
          <w:szCs w:val="24"/>
          <w:lang w:val="en-US" w:eastAsia="sv-FI"/>
        </w:rPr>
        <w:t>Antony Fredriksson (CE, Pardubice)</w:t>
      </w:r>
    </w:p>
    <w:p w:rsidR="00357E77" w:rsidRPr="00F171E5" w:rsidRDefault="00357E77" w:rsidP="00EB5164">
      <w:pPr>
        <w:spacing w:after="0" w:line="360" w:lineRule="auto"/>
        <w:contextualSpacing/>
        <w:rPr>
          <w:rFonts w:ascii="Times New Roman" w:eastAsia="Times New Roman" w:hAnsi="Times New Roman" w:cs="Times New Roman"/>
          <w:bCs/>
          <w:sz w:val="24"/>
          <w:szCs w:val="24"/>
          <w:lang w:val="en-US" w:eastAsia="sv-FI"/>
        </w:rPr>
      </w:pPr>
    </w:p>
    <w:p w:rsidR="00204B0D" w:rsidRPr="00F171E5" w:rsidRDefault="00204B0D" w:rsidP="00EB5164">
      <w:pPr>
        <w:spacing w:after="0" w:line="360" w:lineRule="auto"/>
        <w:contextualSpacing/>
        <w:rPr>
          <w:rFonts w:ascii="Times New Roman" w:eastAsia="Times New Roman" w:hAnsi="Times New Roman" w:cs="Times New Roman"/>
          <w:sz w:val="24"/>
          <w:szCs w:val="24"/>
          <w:lang w:val="en-US" w:eastAsia="sv-FI"/>
        </w:rPr>
      </w:pPr>
      <w:r w:rsidRPr="00F171E5">
        <w:rPr>
          <w:rFonts w:ascii="Times New Roman" w:eastAsia="Times New Roman" w:hAnsi="Times New Roman" w:cs="Times New Roman"/>
          <w:iCs/>
          <w:sz w:val="24"/>
          <w:szCs w:val="24"/>
          <w:lang w:val="en-US" w:eastAsia="sv-FI"/>
        </w:rPr>
        <w:t>In this presentation</w:t>
      </w:r>
      <w:r w:rsidRPr="00F171E5">
        <w:rPr>
          <w:rFonts w:ascii="Times New Roman" w:eastAsia="Times New Roman" w:hAnsi="Times New Roman" w:cs="Times New Roman"/>
          <w:sz w:val="24"/>
          <w:szCs w:val="24"/>
          <w:lang w:val="en-US" w:eastAsia="sv-FI"/>
        </w:rPr>
        <w:t xml:space="preserve"> I will exemplify a development in which a cultural understanding shifts from one way of seeing to another. I will follow Merleau-Ponty’s and Iris Murdoch’s interpretation of the work of Paul Cézanne and the Impressionist movement in painting during the second half of the nineteenth century. This example provides a description of how attention can be cultivated through the arts.</w:t>
      </w:r>
    </w:p>
    <w:p w:rsidR="00357E77" w:rsidRPr="00F171E5" w:rsidRDefault="00204B0D" w:rsidP="00EB5164">
      <w:pPr>
        <w:spacing w:after="0" w:line="360" w:lineRule="auto"/>
        <w:contextualSpacing/>
        <w:rPr>
          <w:rFonts w:ascii="Times New Roman" w:eastAsia="Times New Roman" w:hAnsi="Times New Roman" w:cs="Times New Roman"/>
          <w:sz w:val="24"/>
          <w:szCs w:val="24"/>
          <w:lang w:val="en-US" w:eastAsia="sv-FI"/>
        </w:rPr>
      </w:pPr>
      <w:r w:rsidRPr="00F171E5">
        <w:rPr>
          <w:rFonts w:ascii="Times New Roman" w:eastAsia="Times New Roman" w:hAnsi="Times New Roman" w:cs="Times New Roman"/>
          <w:sz w:val="24"/>
          <w:szCs w:val="24"/>
          <w:lang w:val="en-US" w:eastAsia="sv-FI"/>
        </w:rPr>
        <w:t xml:space="preserve">Impressionist painting, as described by Merleau-Ponty and Murdoch, carries a task of </w:t>
      </w:r>
      <w:r w:rsidRPr="00F171E5">
        <w:rPr>
          <w:rFonts w:ascii="Times New Roman" w:eastAsia="Times New Roman" w:hAnsi="Times New Roman" w:cs="Times New Roman"/>
          <w:i/>
          <w:sz w:val="24"/>
          <w:szCs w:val="24"/>
          <w:lang w:val="en-US" w:eastAsia="sv-FI"/>
        </w:rPr>
        <w:t>guiding</w:t>
      </w:r>
      <w:r w:rsidRPr="00F171E5">
        <w:rPr>
          <w:rFonts w:ascii="Times New Roman" w:eastAsia="Times New Roman" w:hAnsi="Times New Roman" w:cs="Times New Roman"/>
          <w:sz w:val="24"/>
          <w:szCs w:val="24"/>
          <w:lang w:val="en-US" w:eastAsia="sv-FI"/>
        </w:rPr>
        <w:t xml:space="preserve"> the attention of the viewer rather than constructing ideal representations of the visual world. Shared attention is in this way, an effort of guiding the other, and being grasped by the perception of the other, rather than of sharing the same perceptual content. This process also builds on an ethical task of the arts. Without the perception and attention of the other, we are stuck with our individual views, without the possibility of change and plurality in our perception. Both Murdoch and Merleau-Ponty highlight how Cézanne’s attentive gaze aided a whole culture in seeing in a new way.</w:t>
      </w:r>
    </w:p>
    <w:p w:rsidR="00357E77" w:rsidRPr="00F171E5" w:rsidRDefault="00357E77" w:rsidP="00EB5164">
      <w:pPr>
        <w:spacing w:after="0" w:line="360" w:lineRule="auto"/>
        <w:contextualSpacing/>
        <w:rPr>
          <w:rFonts w:ascii="Times New Roman" w:eastAsia="Times New Roman" w:hAnsi="Times New Roman" w:cs="Times New Roman"/>
          <w:sz w:val="24"/>
          <w:szCs w:val="24"/>
          <w:lang w:val="en-US" w:eastAsia="sv-FI"/>
        </w:rPr>
      </w:pPr>
    </w:p>
    <w:p w:rsidR="00357E77" w:rsidRPr="00F171E5" w:rsidRDefault="00357E77" w:rsidP="00EB5164">
      <w:pPr>
        <w:spacing w:after="0" w:line="360" w:lineRule="auto"/>
        <w:contextualSpacing/>
        <w:rPr>
          <w:rFonts w:ascii="Times New Roman" w:eastAsia="Times New Roman" w:hAnsi="Times New Roman" w:cs="Times New Roman"/>
          <w:sz w:val="24"/>
          <w:szCs w:val="24"/>
          <w:lang w:val="en-US" w:eastAsia="sv-FI"/>
        </w:rPr>
      </w:pPr>
    </w:p>
    <w:p w:rsidR="00F171E5" w:rsidRDefault="00F171E5">
      <w:pP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br w:type="page"/>
      </w:r>
    </w:p>
    <w:p w:rsidR="00204B0D" w:rsidRPr="00F171E5" w:rsidRDefault="00357E77" w:rsidP="00EB5164">
      <w:pPr>
        <w:spacing w:after="0" w:line="360" w:lineRule="auto"/>
        <w:contextualSpacing/>
        <w:rPr>
          <w:rFonts w:ascii="Times New Roman" w:hAnsi="Times New Roman" w:cs="Times New Roman"/>
          <w:b/>
          <w:bCs/>
          <w:i/>
          <w:iCs/>
          <w:sz w:val="24"/>
          <w:szCs w:val="24"/>
          <w:lang w:val="en-US"/>
        </w:rPr>
      </w:pPr>
      <w:r w:rsidRPr="00F171E5">
        <w:rPr>
          <w:rFonts w:ascii="Times New Roman" w:hAnsi="Times New Roman" w:cs="Times New Roman"/>
          <w:b/>
          <w:bCs/>
          <w:i/>
          <w:iCs/>
          <w:sz w:val="24"/>
          <w:szCs w:val="24"/>
          <w:lang w:val="en-US"/>
        </w:rPr>
        <w:lastRenderedPageBreak/>
        <w:t>Attention as an Ethical Shaping of a Shared World</w:t>
      </w:r>
      <w:r w:rsidR="00EB5164" w:rsidRPr="00F171E5">
        <w:rPr>
          <w:rFonts w:ascii="Times New Roman" w:hAnsi="Times New Roman" w:cs="Times New Roman"/>
          <w:b/>
          <w:bCs/>
          <w:i/>
          <w:iCs/>
          <w:sz w:val="24"/>
          <w:szCs w:val="24"/>
          <w:lang w:val="en-US"/>
        </w:rPr>
        <w:t xml:space="preserve">: </w:t>
      </w:r>
      <w:r w:rsidRPr="00F171E5">
        <w:rPr>
          <w:rFonts w:ascii="Times New Roman" w:hAnsi="Times New Roman" w:cs="Times New Roman"/>
          <w:b/>
          <w:bCs/>
          <w:i/>
          <w:iCs/>
          <w:sz w:val="24"/>
          <w:szCs w:val="24"/>
          <w:lang w:val="en-US"/>
        </w:rPr>
        <w:t>Sartre, Merleau-Ponty and Murdoch in Dialogue</w:t>
      </w:r>
    </w:p>
    <w:p w:rsidR="00204B0D" w:rsidRPr="00F171E5" w:rsidRDefault="00204B0D" w:rsidP="00EB5164">
      <w:pPr>
        <w:spacing w:after="0" w:line="360" w:lineRule="auto"/>
        <w:contextualSpacing/>
        <w:rPr>
          <w:rFonts w:ascii="Times New Roman" w:hAnsi="Times New Roman" w:cs="Times New Roman"/>
          <w:i/>
          <w:iCs/>
          <w:sz w:val="24"/>
          <w:szCs w:val="24"/>
          <w:lang w:val="en-US"/>
        </w:rPr>
      </w:pPr>
      <w:r w:rsidRPr="00F171E5">
        <w:rPr>
          <w:rFonts w:ascii="Times New Roman" w:hAnsi="Times New Roman" w:cs="Times New Roman"/>
          <w:i/>
          <w:iCs/>
          <w:sz w:val="24"/>
          <w:szCs w:val="24"/>
          <w:lang w:val="en-US"/>
        </w:rPr>
        <w:t>Diego D’Angelo</w:t>
      </w:r>
      <w:r w:rsidR="00357E77" w:rsidRPr="00F171E5">
        <w:rPr>
          <w:rFonts w:ascii="Times New Roman" w:hAnsi="Times New Roman" w:cs="Times New Roman"/>
          <w:i/>
          <w:iCs/>
          <w:sz w:val="24"/>
          <w:szCs w:val="24"/>
          <w:lang w:val="en-US"/>
        </w:rPr>
        <w:t xml:space="preserve"> (</w:t>
      </w:r>
      <w:r w:rsidRPr="00F171E5">
        <w:rPr>
          <w:rFonts w:ascii="Times New Roman" w:hAnsi="Times New Roman" w:cs="Times New Roman"/>
          <w:i/>
          <w:iCs/>
          <w:sz w:val="24"/>
          <w:szCs w:val="24"/>
          <w:lang w:val="en-US"/>
        </w:rPr>
        <w:t>Universität Würzburg</w:t>
      </w:r>
      <w:r w:rsidR="00357E77" w:rsidRPr="00F171E5">
        <w:rPr>
          <w:rFonts w:ascii="Times New Roman" w:hAnsi="Times New Roman" w:cs="Times New Roman"/>
          <w:i/>
          <w:iCs/>
          <w:sz w:val="24"/>
          <w:szCs w:val="24"/>
          <w:lang w:val="en-US"/>
        </w:rPr>
        <w:t>)</w:t>
      </w:r>
    </w:p>
    <w:p w:rsidR="00357E77" w:rsidRPr="00F171E5" w:rsidRDefault="00357E77" w:rsidP="00EB5164">
      <w:pPr>
        <w:spacing w:after="0" w:line="360" w:lineRule="auto"/>
        <w:contextualSpacing/>
        <w:rPr>
          <w:rFonts w:ascii="Times New Roman" w:hAnsi="Times New Roman" w:cs="Times New Roman"/>
          <w:sz w:val="24"/>
          <w:szCs w:val="24"/>
          <w:lang w:val="en-US"/>
        </w:rPr>
      </w:pPr>
    </w:p>
    <w:p w:rsidR="00204B0D" w:rsidRP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In the first part of my talk, I will look for a possible bridge between Merleau-Ponty and</w:t>
      </w:r>
    </w:p>
    <w:p w:rsidR="00204B0D" w:rsidRP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Murdoch. As is certainly well known, Murdoch started her philosophical (and literary) career with a</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 xml:space="preserve">monograph on Sartre. I will take a look at her book </w:t>
      </w:r>
      <w:r w:rsidRPr="00F171E5">
        <w:rPr>
          <w:rFonts w:ascii="Times New Roman" w:hAnsi="Times New Roman" w:cs="Times New Roman"/>
          <w:i/>
          <w:iCs/>
          <w:sz w:val="24"/>
          <w:szCs w:val="24"/>
          <w:lang w:val="en-US"/>
        </w:rPr>
        <w:t xml:space="preserve">Sartre: Romantic Rationalist </w:t>
      </w:r>
      <w:r w:rsidRPr="00F171E5">
        <w:rPr>
          <w:rFonts w:ascii="Times New Roman" w:hAnsi="Times New Roman" w:cs="Times New Roman"/>
          <w:sz w:val="24"/>
          <w:szCs w:val="24"/>
          <w:lang w:val="en-US"/>
        </w:rPr>
        <w:t>in search for</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considerations that could suggest a direct influence. That this could be the case is made clear by the</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fact that Sartre himself was deeply influenced (of course negatively as well as positively) by</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Merleau-Ponty. In this context, I will claim that Murdoch is crucially interested in Sartre’s notion of</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awareness or attention to oneself. In Murdoch’s reading of</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Sartre, attention brings about an</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estrangement from the world.</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In the second part of my talk, I will show that Merleau-Ponty’s philosophy conceive of</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attention as a way of being in the world that is essentially creative. This means that attention needs</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 xml:space="preserve">to be conceived as a way of being in the world that shapes this very </w:t>
      </w:r>
      <w:proofErr w:type="gramStart"/>
      <w:r w:rsidRPr="00F171E5">
        <w:rPr>
          <w:rFonts w:ascii="Times New Roman" w:hAnsi="Times New Roman" w:cs="Times New Roman"/>
          <w:sz w:val="24"/>
          <w:szCs w:val="24"/>
          <w:lang w:val="en-US"/>
        </w:rPr>
        <w:t>world</w:t>
      </w:r>
      <w:proofErr w:type="gramEnd"/>
      <w:r w:rsidRPr="00F171E5">
        <w:rPr>
          <w:rFonts w:ascii="Times New Roman" w:hAnsi="Times New Roman" w:cs="Times New Roman"/>
          <w:sz w:val="24"/>
          <w:szCs w:val="24"/>
          <w:lang w:val="en-US"/>
        </w:rPr>
        <w:t xml:space="preserve"> we live in. In contrast to</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 xml:space="preserve">Sartre, attention is, for Merleau-Ponty, something that relates us to the world, instead of </w:t>
      </w:r>
      <w:proofErr w:type="spellStart"/>
      <w:r w:rsidRPr="00F171E5">
        <w:rPr>
          <w:rFonts w:ascii="Times New Roman" w:hAnsi="Times New Roman" w:cs="Times New Roman"/>
          <w:sz w:val="24"/>
          <w:szCs w:val="24"/>
          <w:lang w:val="en-US"/>
        </w:rPr>
        <w:t>enstranging</w:t>
      </w:r>
      <w:proofErr w:type="spellEnd"/>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us from it.</w:t>
      </w:r>
    </w:p>
    <w:p w:rsidR="00204B0D" w:rsidRPr="00F171E5" w:rsidRDefault="00204B0D"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In the third and last part of my talk I will show that Murdoch’s conception of an ethical</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attention can be understood, in contrast to Sartre and further developing Merleau-Ponty’s</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 xml:space="preserve">conception, as the shaping of a shared world. I will attempt to do this by keeping </w:t>
      </w:r>
      <w:r w:rsidRPr="00F171E5">
        <w:rPr>
          <w:rFonts w:ascii="Times New Roman" w:hAnsi="Times New Roman" w:cs="Times New Roman"/>
          <w:i/>
          <w:iCs/>
          <w:sz w:val="24"/>
          <w:szCs w:val="24"/>
          <w:lang w:val="en-US"/>
        </w:rPr>
        <w:t>The</w:t>
      </w:r>
      <w:r w:rsidR="00EB5164" w:rsidRPr="00F171E5">
        <w:rPr>
          <w:rFonts w:ascii="Times New Roman" w:hAnsi="Times New Roman" w:cs="Times New Roman"/>
          <w:i/>
          <w:iCs/>
          <w:sz w:val="24"/>
          <w:szCs w:val="24"/>
          <w:lang w:val="en-US"/>
        </w:rPr>
        <w:t xml:space="preserve"> </w:t>
      </w:r>
      <w:proofErr w:type="spellStart"/>
      <w:r w:rsidRPr="00F171E5">
        <w:rPr>
          <w:rFonts w:ascii="Times New Roman" w:hAnsi="Times New Roman" w:cs="Times New Roman"/>
          <w:i/>
          <w:iCs/>
          <w:sz w:val="24"/>
          <w:szCs w:val="24"/>
          <w:lang w:val="en-US"/>
        </w:rPr>
        <w:t>sovereignity</w:t>
      </w:r>
      <w:proofErr w:type="spellEnd"/>
      <w:r w:rsidR="00EB5164" w:rsidRPr="00F171E5">
        <w:rPr>
          <w:rFonts w:ascii="Times New Roman" w:hAnsi="Times New Roman" w:cs="Times New Roman"/>
          <w:sz w:val="24"/>
          <w:szCs w:val="24"/>
          <w:lang w:val="en-US"/>
        </w:rPr>
        <w:t xml:space="preserve"> </w:t>
      </w:r>
      <w:r w:rsidRPr="00F171E5">
        <w:rPr>
          <w:rFonts w:ascii="Times New Roman" w:hAnsi="Times New Roman" w:cs="Times New Roman"/>
          <w:i/>
          <w:iCs/>
          <w:sz w:val="24"/>
          <w:szCs w:val="24"/>
          <w:lang w:val="en-US"/>
        </w:rPr>
        <w:t xml:space="preserve">of the Good </w:t>
      </w:r>
      <w:r w:rsidRPr="00F171E5">
        <w:rPr>
          <w:rFonts w:ascii="Times New Roman" w:hAnsi="Times New Roman" w:cs="Times New Roman"/>
          <w:sz w:val="24"/>
          <w:szCs w:val="24"/>
          <w:lang w:val="en-US"/>
        </w:rPr>
        <w:t>always present, but by focusing mostly on some of her novels, where</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 xml:space="preserve">I think that </w:t>
      </w:r>
      <w:proofErr w:type="gramStart"/>
      <w:r w:rsidRPr="00F171E5">
        <w:rPr>
          <w:rFonts w:ascii="Times New Roman" w:hAnsi="Times New Roman" w:cs="Times New Roman"/>
          <w:sz w:val="24"/>
          <w:szCs w:val="24"/>
          <w:lang w:val="en-US"/>
        </w:rPr>
        <w:t>this</w:t>
      </w:r>
      <w:r w:rsidR="00EB5164" w:rsidRPr="00F171E5">
        <w:rPr>
          <w:rFonts w:ascii="Times New Roman" w:hAnsi="Times New Roman" w:cs="Times New Roman"/>
          <w:sz w:val="24"/>
          <w:szCs w:val="24"/>
          <w:lang w:val="en-US"/>
        </w:rPr>
        <w:t xml:space="preserve">  </w:t>
      </w:r>
      <w:r w:rsidRPr="00F171E5">
        <w:rPr>
          <w:rFonts w:ascii="Times New Roman" w:hAnsi="Times New Roman" w:cs="Times New Roman"/>
          <w:sz w:val="24"/>
          <w:szCs w:val="24"/>
          <w:lang w:val="en-US"/>
        </w:rPr>
        <w:t>concept</w:t>
      </w:r>
      <w:proofErr w:type="gramEnd"/>
      <w:r w:rsidRPr="00F171E5">
        <w:rPr>
          <w:rFonts w:ascii="Times New Roman" w:hAnsi="Times New Roman" w:cs="Times New Roman"/>
          <w:sz w:val="24"/>
          <w:szCs w:val="24"/>
          <w:lang w:val="en-US"/>
        </w:rPr>
        <w:t xml:space="preserve"> of attention is presented in a strong fashion.</w:t>
      </w:r>
    </w:p>
    <w:p w:rsidR="00357E77" w:rsidRPr="00F171E5" w:rsidRDefault="00357E77" w:rsidP="00EB5164">
      <w:pPr>
        <w:spacing w:after="0" w:line="360" w:lineRule="auto"/>
        <w:contextualSpacing/>
        <w:rPr>
          <w:rFonts w:ascii="Times New Roman" w:hAnsi="Times New Roman" w:cs="Times New Roman"/>
          <w:sz w:val="24"/>
          <w:szCs w:val="24"/>
          <w:lang w:val="en-US"/>
        </w:rPr>
      </w:pPr>
    </w:p>
    <w:p w:rsidR="00F171E5" w:rsidRDefault="00F171E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57E77" w:rsidRPr="00F171E5" w:rsidRDefault="00357E77" w:rsidP="00EB5164">
      <w:pPr>
        <w:spacing w:after="0" w:line="360" w:lineRule="auto"/>
        <w:contextualSpacing/>
        <w:rPr>
          <w:rFonts w:ascii="Times New Roman" w:hAnsi="Times New Roman" w:cs="Times New Roman"/>
          <w:sz w:val="24"/>
          <w:szCs w:val="24"/>
          <w:lang w:val="en-US"/>
        </w:rPr>
      </w:pPr>
    </w:p>
    <w:p w:rsidR="00357E77" w:rsidRPr="00F171E5" w:rsidRDefault="00357E77" w:rsidP="00EB5164">
      <w:pPr>
        <w:spacing w:after="0" w:line="360" w:lineRule="auto"/>
        <w:contextualSpacing/>
        <w:rPr>
          <w:rFonts w:ascii="Times New Roman" w:hAnsi="Times New Roman" w:cs="Times New Roman"/>
          <w:i/>
          <w:sz w:val="24"/>
          <w:szCs w:val="24"/>
          <w:lang w:val="en-US"/>
        </w:rPr>
      </w:pPr>
      <w:r w:rsidRPr="00F171E5">
        <w:rPr>
          <w:rFonts w:ascii="Times New Roman" w:hAnsi="Times New Roman" w:cs="Times New Roman"/>
          <w:b/>
          <w:i/>
          <w:sz w:val="24"/>
          <w:szCs w:val="24"/>
          <w:lang w:val="en-US"/>
        </w:rPr>
        <w:t xml:space="preserve">"In a moment everything is altered" - The relation between ethics and aesthetics in </w:t>
      </w:r>
      <w:proofErr w:type="spellStart"/>
      <w:r w:rsidRPr="00F171E5">
        <w:rPr>
          <w:rFonts w:ascii="Times New Roman" w:hAnsi="Times New Roman" w:cs="Times New Roman"/>
          <w:b/>
          <w:i/>
          <w:sz w:val="24"/>
          <w:szCs w:val="24"/>
          <w:lang w:val="en-US"/>
        </w:rPr>
        <w:t>Murdochs</w:t>
      </w:r>
      <w:proofErr w:type="spellEnd"/>
      <w:r w:rsidRPr="00F171E5">
        <w:rPr>
          <w:rFonts w:ascii="Times New Roman" w:hAnsi="Times New Roman" w:cs="Times New Roman"/>
          <w:b/>
          <w:i/>
          <w:sz w:val="24"/>
          <w:szCs w:val="24"/>
          <w:lang w:val="en-US"/>
        </w:rPr>
        <w:t xml:space="preserve"> concept of attention</w:t>
      </w:r>
    </w:p>
    <w:p w:rsidR="00357E77" w:rsidRPr="00F171E5" w:rsidRDefault="00357E77" w:rsidP="00EB5164">
      <w:pPr>
        <w:spacing w:after="0" w:line="360" w:lineRule="auto"/>
        <w:contextualSpacing/>
        <w:rPr>
          <w:rFonts w:ascii="Times New Roman" w:hAnsi="Times New Roman" w:cs="Times New Roman"/>
          <w:i/>
          <w:sz w:val="24"/>
          <w:szCs w:val="24"/>
          <w:lang w:val="en-US"/>
        </w:rPr>
      </w:pPr>
      <w:r w:rsidRPr="00F171E5">
        <w:rPr>
          <w:rFonts w:ascii="Times New Roman" w:hAnsi="Times New Roman" w:cs="Times New Roman"/>
          <w:i/>
          <w:sz w:val="24"/>
          <w:szCs w:val="24"/>
          <w:lang w:val="en-US"/>
        </w:rPr>
        <w:t xml:space="preserve">Susanne </w:t>
      </w:r>
      <w:proofErr w:type="spellStart"/>
      <w:r w:rsidRPr="00F171E5">
        <w:rPr>
          <w:rFonts w:ascii="Times New Roman" w:hAnsi="Times New Roman" w:cs="Times New Roman"/>
          <w:i/>
          <w:sz w:val="24"/>
          <w:szCs w:val="24"/>
          <w:lang w:val="en-US"/>
        </w:rPr>
        <w:t>Schmetkamp</w:t>
      </w:r>
      <w:proofErr w:type="spellEnd"/>
      <w:r w:rsidRPr="00F171E5">
        <w:rPr>
          <w:rFonts w:ascii="Times New Roman" w:hAnsi="Times New Roman" w:cs="Times New Roman"/>
          <w:i/>
          <w:sz w:val="24"/>
          <w:szCs w:val="24"/>
          <w:lang w:val="en-US"/>
        </w:rPr>
        <w:t xml:space="preserve"> </w:t>
      </w:r>
      <w:r w:rsidRPr="00F171E5">
        <w:rPr>
          <w:rFonts w:ascii="Times New Roman" w:eastAsia="Times New Roman" w:hAnsi="Times New Roman" w:cs="Times New Roman"/>
          <w:i/>
          <w:color w:val="222222"/>
          <w:sz w:val="24"/>
          <w:szCs w:val="24"/>
          <w:lang w:val="en-US" w:eastAsia="en-GB"/>
        </w:rPr>
        <w:t>(</w:t>
      </w:r>
      <w:proofErr w:type="spellStart"/>
      <w:r w:rsidRPr="00F171E5">
        <w:rPr>
          <w:rFonts w:ascii="Times New Roman" w:eastAsia="Times New Roman" w:hAnsi="Times New Roman" w:cs="Times New Roman"/>
          <w:i/>
          <w:color w:val="222222"/>
          <w:sz w:val="24"/>
          <w:szCs w:val="24"/>
          <w:lang w:val="en-US" w:eastAsia="en-GB"/>
        </w:rPr>
        <w:t>Université</w:t>
      </w:r>
      <w:proofErr w:type="spellEnd"/>
      <w:r w:rsidRPr="00F171E5">
        <w:rPr>
          <w:rFonts w:ascii="Times New Roman" w:eastAsia="Times New Roman" w:hAnsi="Times New Roman" w:cs="Times New Roman"/>
          <w:i/>
          <w:color w:val="222222"/>
          <w:sz w:val="24"/>
          <w:szCs w:val="24"/>
          <w:lang w:val="en-US" w:eastAsia="en-GB"/>
        </w:rPr>
        <w:t xml:space="preserve"> de Fribourg - Universität Freiburg)</w:t>
      </w:r>
    </w:p>
    <w:p w:rsidR="00357E77" w:rsidRPr="00F171E5" w:rsidRDefault="00357E77" w:rsidP="00EB5164">
      <w:pPr>
        <w:spacing w:after="0" w:line="360" w:lineRule="auto"/>
        <w:contextualSpacing/>
        <w:rPr>
          <w:rFonts w:ascii="Times New Roman" w:hAnsi="Times New Roman" w:cs="Times New Roman"/>
          <w:sz w:val="24"/>
          <w:szCs w:val="24"/>
          <w:lang w:val="en-US"/>
        </w:rPr>
      </w:pPr>
    </w:p>
    <w:p w:rsidR="00357E77" w:rsidRPr="00F171E5" w:rsidRDefault="00357E77"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In </w:t>
      </w:r>
      <w:proofErr w:type="gramStart"/>
      <w:r w:rsidRPr="00F171E5">
        <w:rPr>
          <w:rFonts w:ascii="Times New Roman" w:hAnsi="Times New Roman" w:cs="Times New Roman"/>
          <w:i/>
          <w:iCs/>
          <w:sz w:val="24"/>
          <w:szCs w:val="24"/>
          <w:lang w:val="en-US"/>
        </w:rPr>
        <w:t>The</w:t>
      </w:r>
      <w:proofErr w:type="gramEnd"/>
      <w:r w:rsidRPr="00F171E5">
        <w:rPr>
          <w:rFonts w:ascii="Times New Roman" w:hAnsi="Times New Roman" w:cs="Times New Roman"/>
          <w:i/>
          <w:iCs/>
          <w:sz w:val="24"/>
          <w:szCs w:val="24"/>
          <w:lang w:val="en-US"/>
        </w:rPr>
        <w:t xml:space="preserve"> </w:t>
      </w:r>
      <w:proofErr w:type="spellStart"/>
      <w:r w:rsidRPr="00F171E5">
        <w:rPr>
          <w:rFonts w:ascii="Times New Roman" w:hAnsi="Times New Roman" w:cs="Times New Roman"/>
          <w:i/>
          <w:iCs/>
          <w:sz w:val="24"/>
          <w:szCs w:val="24"/>
          <w:lang w:val="en-US"/>
        </w:rPr>
        <w:t>Souvereignity</w:t>
      </w:r>
      <w:proofErr w:type="spellEnd"/>
      <w:r w:rsidRPr="00F171E5">
        <w:rPr>
          <w:rFonts w:ascii="Times New Roman" w:hAnsi="Times New Roman" w:cs="Times New Roman"/>
          <w:i/>
          <w:iCs/>
          <w:sz w:val="24"/>
          <w:szCs w:val="24"/>
          <w:lang w:val="en-US"/>
        </w:rPr>
        <w:t xml:space="preserve"> of Good</w:t>
      </w:r>
      <w:r w:rsidRPr="00F171E5">
        <w:rPr>
          <w:rFonts w:ascii="Times New Roman" w:hAnsi="Times New Roman" w:cs="Times New Roman"/>
          <w:sz w:val="24"/>
          <w:szCs w:val="24"/>
          <w:lang w:val="en-US"/>
        </w:rPr>
        <w:t> there is a famous passage in which Murdoch describes how, while looking out of the window, she is caught by the hovering flight of a kestrel. This episode is so important since Murdoch undergoes not only a shift of attention but a change of consciousness: Before, she was in an “anxious and resentful state of mind”. But then, suddenly, “everything is altered”. Instead of continuing brooding she starts admiring the beauty of the kestrel. In my talk I will describe this change of consciousness as a change of quality in attention and perspectives. The kind of attention that is at stake here, or so I will argue, changes from an egocentric one to an </w:t>
      </w:r>
      <w:r w:rsidRPr="00F171E5">
        <w:rPr>
          <w:rFonts w:ascii="Times New Roman" w:hAnsi="Times New Roman" w:cs="Times New Roman"/>
          <w:i/>
          <w:iCs/>
          <w:sz w:val="24"/>
          <w:szCs w:val="24"/>
          <w:lang w:val="en-US"/>
        </w:rPr>
        <w:t>aesthetic</w:t>
      </w:r>
      <w:r w:rsidRPr="00F171E5">
        <w:rPr>
          <w:rFonts w:ascii="Times New Roman" w:hAnsi="Times New Roman" w:cs="Times New Roman"/>
          <w:sz w:val="24"/>
          <w:szCs w:val="24"/>
          <w:lang w:val="en-US"/>
        </w:rPr>
        <w:t xml:space="preserve"> one. The latter is an openminded, non-instrumental and allocentric mode. Furthermore, it has an ethical impact. Brooding implies an inward look with a very narrow focus on the self and its worries, struggles, affects, desires </w:t>
      </w:r>
      <w:proofErr w:type="gramStart"/>
      <w:r w:rsidRPr="00F171E5">
        <w:rPr>
          <w:rFonts w:ascii="Times New Roman" w:hAnsi="Times New Roman" w:cs="Times New Roman"/>
          <w:sz w:val="24"/>
          <w:szCs w:val="24"/>
          <w:lang w:val="en-US"/>
        </w:rPr>
        <w:t>etc..</w:t>
      </w:r>
      <w:proofErr w:type="gramEnd"/>
      <w:r w:rsidRPr="00F171E5">
        <w:rPr>
          <w:rFonts w:ascii="Times New Roman" w:hAnsi="Times New Roman" w:cs="Times New Roman"/>
          <w:sz w:val="24"/>
          <w:szCs w:val="24"/>
          <w:lang w:val="en-US"/>
        </w:rPr>
        <w:t xml:space="preserve"> Opening our view (and mind) to the purposeless flight of a bird in an aesthetic way, on the contrary, requires a broad and wide form of attention, receiving what appears to us. This </w:t>
      </w:r>
      <w:r w:rsidRPr="00F171E5">
        <w:rPr>
          <w:rFonts w:ascii="Times New Roman" w:hAnsi="Times New Roman" w:cs="Times New Roman"/>
          <w:i/>
          <w:iCs/>
          <w:sz w:val="24"/>
          <w:szCs w:val="24"/>
          <w:lang w:val="en-US"/>
        </w:rPr>
        <w:t>aesthetic</w:t>
      </w:r>
      <w:r w:rsidRPr="00F171E5">
        <w:rPr>
          <w:rFonts w:ascii="Times New Roman" w:hAnsi="Times New Roman" w:cs="Times New Roman"/>
          <w:sz w:val="24"/>
          <w:szCs w:val="24"/>
          <w:lang w:val="en-US"/>
        </w:rPr>
        <w:t> attention can have a significant influence on our moral behavior: It can encourage us to take other beings as ends in themselves and be open to their very existence and their concerns independent from our own. The aim of the talk is to investigate such intertwinement between the aesthetic and the ethic impact of attention in Murdoch’s thought.</w:t>
      </w:r>
    </w:p>
    <w:p w:rsidR="00357E77" w:rsidRPr="00F171E5" w:rsidRDefault="00357E77" w:rsidP="00EB5164">
      <w:pPr>
        <w:spacing w:after="0" w:line="360" w:lineRule="auto"/>
        <w:contextualSpacing/>
        <w:rPr>
          <w:rFonts w:ascii="Times New Roman" w:hAnsi="Times New Roman" w:cs="Times New Roman"/>
          <w:sz w:val="24"/>
          <w:szCs w:val="24"/>
          <w:lang w:val="en-US"/>
        </w:rPr>
      </w:pPr>
    </w:p>
    <w:p w:rsidR="00357E77" w:rsidRPr="00F171E5" w:rsidRDefault="00357E77" w:rsidP="00EB5164">
      <w:pPr>
        <w:spacing w:after="0" w:line="360" w:lineRule="auto"/>
        <w:contextualSpacing/>
        <w:rPr>
          <w:rFonts w:ascii="Times New Roman" w:hAnsi="Times New Roman" w:cs="Times New Roman"/>
          <w:sz w:val="24"/>
          <w:szCs w:val="24"/>
          <w:lang w:val="en-US"/>
        </w:rPr>
      </w:pPr>
      <w:r w:rsidRPr="00F171E5">
        <w:rPr>
          <w:rFonts w:ascii="Times New Roman" w:hAnsi="Times New Roman" w:cs="Times New Roman"/>
          <w:sz w:val="24"/>
          <w:szCs w:val="24"/>
          <w:lang w:val="en-US"/>
        </w:rPr>
        <w:t> </w:t>
      </w:r>
    </w:p>
    <w:p w:rsidR="00F171E5" w:rsidRDefault="00F171E5">
      <w:pPr>
        <w:rPr>
          <w:rFonts w:ascii="Times New Roman" w:hAnsi="Times New Roman" w:cs="Times New Roman"/>
          <w:b/>
          <w:bCs/>
          <w:i/>
          <w:iCs/>
          <w:color w:val="000000" w:themeColor="text1"/>
          <w:sz w:val="24"/>
          <w:szCs w:val="24"/>
          <w:lang w:val="en-US"/>
        </w:rPr>
      </w:pPr>
      <w:r>
        <w:rPr>
          <w:rFonts w:ascii="Times New Roman" w:hAnsi="Times New Roman" w:cs="Times New Roman"/>
          <w:b/>
          <w:bCs/>
          <w:i/>
          <w:iCs/>
          <w:color w:val="000000" w:themeColor="text1"/>
          <w:sz w:val="24"/>
          <w:szCs w:val="24"/>
          <w:lang w:val="en-US"/>
        </w:rPr>
        <w:br w:type="page"/>
      </w:r>
    </w:p>
    <w:p w:rsidR="00494E19" w:rsidRPr="00F171E5" w:rsidRDefault="00494E19" w:rsidP="00EB5164">
      <w:pPr>
        <w:spacing w:after="0" w:line="360" w:lineRule="auto"/>
        <w:contextualSpacing/>
        <w:rPr>
          <w:rFonts w:ascii="Times New Roman" w:hAnsi="Times New Roman" w:cs="Times New Roman"/>
          <w:b/>
          <w:bCs/>
          <w:i/>
          <w:iCs/>
          <w:color w:val="000000" w:themeColor="text1"/>
          <w:sz w:val="24"/>
          <w:szCs w:val="24"/>
          <w:lang w:val="en-US"/>
        </w:rPr>
      </w:pPr>
      <w:r w:rsidRPr="00F171E5">
        <w:rPr>
          <w:rFonts w:ascii="Times New Roman" w:hAnsi="Times New Roman" w:cs="Times New Roman"/>
          <w:b/>
          <w:bCs/>
          <w:i/>
          <w:iCs/>
          <w:color w:val="000000" w:themeColor="text1"/>
          <w:sz w:val="24"/>
          <w:szCs w:val="24"/>
          <w:lang w:val="en-US"/>
        </w:rPr>
        <w:lastRenderedPageBreak/>
        <w:t xml:space="preserve">Modifying Reifying Forms of Perception: Towards an Ethics of Affect and Attention with Husserl, Murdoch and </w:t>
      </w:r>
      <w:proofErr w:type="spellStart"/>
      <w:r w:rsidRPr="00F171E5">
        <w:rPr>
          <w:rFonts w:ascii="Times New Roman" w:hAnsi="Times New Roman" w:cs="Times New Roman"/>
          <w:b/>
          <w:bCs/>
          <w:i/>
          <w:iCs/>
          <w:color w:val="000000" w:themeColor="text1"/>
          <w:sz w:val="24"/>
          <w:szCs w:val="24"/>
          <w:lang w:val="en-US"/>
        </w:rPr>
        <w:t>Honneth</w:t>
      </w:r>
      <w:proofErr w:type="spellEnd"/>
    </w:p>
    <w:p w:rsidR="00494E19" w:rsidRPr="00F171E5" w:rsidRDefault="00494E19" w:rsidP="00EB5164">
      <w:pPr>
        <w:spacing w:after="0" w:line="360" w:lineRule="auto"/>
        <w:contextualSpacing/>
        <w:rPr>
          <w:rFonts w:ascii="Times New Roman" w:hAnsi="Times New Roman" w:cs="Times New Roman"/>
          <w:bCs/>
          <w:i/>
          <w:iCs/>
          <w:sz w:val="24"/>
          <w:szCs w:val="24"/>
          <w:lang w:val="en-US"/>
        </w:rPr>
      </w:pPr>
      <w:r w:rsidRPr="00F171E5">
        <w:rPr>
          <w:rFonts w:ascii="Times New Roman" w:hAnsi="Times New Roman" w:cs="Times New Roman"/>
          <w:bCs/>
          <w:i/>
          <w:iCs/>
          <w:sz w:val="24"/>
          <w:szCs w:val="24"/>
          <w:lang w:val="en-US"/>
        </w:rPr>
        <w:t xml:space="preserve">Danielle </w:t>
      </w:r>
      <w:proofErr w:type="spellStart"/>
      <w:r w:rsidRPr="00F171E5">
        <w:rPr>
          <w:rFonts w:ascii="Times New Roman" w:hAnsi="Times New Roman" w:cs="Times New Roman"/>
          <w:bCs/>
          <w:i/>
          <w:iCs/>
          <w:sz w:val="24"/>
          <w:szCs w:val="24"/>
          <w:lang w:val="en-US"/>
        </w:rPr>
        <w:t>Petherbridge</w:t>
      </w:r>
      <w:proofErr w:type="spellEnd"/>
      <w:r w:rsidRPr="00F171E5">
        <w:rPr>
          <w:rFonts w:ascii="Times New Roman" w:hAnsi="Times New Roman" w:cs="Times New Roman"/>
          <w:bCs/>
          <w:i/>
          <w:iCs/>
          <w:sz w:val="24"/>
          <w:szCs w:val="24"/>
          <w:lang w:val="en-US"/>
        </w:rPr>
        <w:t xml:space="preserve"> (</w:t>
      </w:r>
      <w:r w:rsidR="00EB5164" w:rsidRPr="00F171E5">
        <w:rPr>
          <w:rFonts w:ascii="Times New Roman" w:hAnsi="Times New Roman" w:cs="Times New Roman"/>
          <w:bCs/>
          <w:i/>
          <w:iCs/>
          <w:sz w:val="24"/>
          <w:szCs w:val="24"/>
          <w:lang w:val="en-US"/>
        </w:rPr>
        <w:t xml:space="preserve">CEPL, </w:t>
      </w:r>
      <w:r w:rsidRPr="00F171E5">
        <w:rPr>
          <w:rFonts w:ascii="Times New Roman" w:hAnsi="Times New Roman" w:cs="Times New Roman"/>
          <w:bCs/>
          <w:i/>
          <w:iCs/>
          <w:sz w:val="24"/>
          <w:szCs w:val="24"/>
          <w:lang w:val="en-US"/>
        </w:rPr>
        <w:t>University College Dublin)</w:t>
      </w:r>
    </w:p>
    <w:p w:rsidR="00EB5164" w:rsidRPr="00F171E5" w:rsidRDefault="00EB5164" w:rsidP="00EB5164">
      <w:pPr>
        <w:spacing w:after="0" w:line="360" w:lineRule="auto"/>
        <w:contextualSpacing/>
        <w:rPr>
          <w:rFonts w:ascii="Times New Roman" w:hAnsi="Times New Roman" w:cs="Times New Roman"/>
          <w:bCs/>
          <w:i/>
          <w:iCs/>
          <w:color w:val="000000" w:themeColor="text1"/>
          <w:sz w:val="24"/>
          <w:szCs w:val="24"/>
          <w:lang w:val="en-US"/>
        </w:rPr>
      </w:pPr>
    </w:p>
    <w:p w:rsidR="00357E77" w:rsidRPr="00F171E5" w:rsidRDefault="00494E19" w:rsidP="00EB5164">
      <w:pPr>
        <w:spacing w:after="0" w:line="360" w:lineRule="auto"/>
        <w:contextualSpacing/>
        <w:rPr>
          <w:rFonts w:ascii="Times New Roman" w:hAnsi="Times New Roman" w:cs="Times New Roman"/>
          <w:color w:val="000000" w:themeColor="text1"/>
          <w:sz w:val="24"/>
          <w:szCs w:val="24"/>
          <w:lang w:val="en-US"/>
        </w:rPr>
      </w:pPr>
      <w:r w:rsidRPr="00F171E5">
        <w:rPr>
          <w:rFonts w:ascii="Times New Roman" w:hAnsi="Times New Roman" w:cs="Times New Roman"/>
          <w:color w:val="000000" w:themeColor="text1"/>
          <w:sz w:val="24"/>
          <w:szCs w:val="24"/>
          <w:lang w:val="en-US"/>
        </w:rPr>
        <w:t xml:space="preserve">This paper takes its point of departure from Iris Murdoch’s account of ethical attention, particularly in relation to an ethical form of perception that includes notions of motivation and unselfing. The paper moves to consider an alternative account of ‘moral vision’ or ethical account of ‘seeing’ that provides a means to critique and modify reifying forms of perception, specifically those associated with forms of racialization. To this end, it examines the role of affect and attention in understanding </w:t>
      </w:r>
      <w:proofErr w:type="spellStart"/>
      <w:r w:rsidRPr="00F171E5">
        <w:rPr>
          <w:rFonts w:ascii="Times New Roman" w:hAnsi="Times New Roman" w:cs="Times New Roman"/>
          <w:color w:val="000000" w:themeColor="text1"/>
          <w:sz w:val="24"/>
          <w:szCs w:val="24"/>
          <w:lang w:val="en-US"/>
        </w:rPr>
        <w:t>habitualized</w:t>
      </w:r>
      <w:proofErr w:type="spellEnd"/>
      <w:r w:rsidRPr="00F171E5">
        <w:rPr>
          <w:rFonts w:ascii="Times New Roman" w:hAnsi="Times New Roman" w:cs="Times New Roman"/>
          <w:color w:val="000000" w:themeColor="text1"/>
          <w:sz w:val="24"/>
          <w:szCs w:val="24"/>
          <w:lang w:val="en-US"/>
        </w:rPr>
        <w:t xml:space="preserve"> forms of perception in which other persons remain ‘unseen’, drawing on Charles Johnson’s phenomenological descriptions of racialization. The paper further develops an account of attention and affection drawing on the work of Edmund Husserl and Axel </w:t>
      </w:r>
      <w:proofErr w:type="spellStart"/>
      <w:r w:rsidRPr="00F171E5">
        <w:rPr>
          <w:rFonts w:ascii="Times New Roman" w:hAnsi="Times New Roman" w:cs="Times New Roman"/>
          <w:color w:val="000000" w:themeColor="text1"/>
          <w:sz w:val="24"/>
          <w:szCs w:val="24"/>
          <w:lang w:val="en-US"/>
        </w:rPr>
        <w:t>Honneth</w:t>
      </w:r>
      <w:proofErr w:type="spellEnd"/>
      <w:r w:rsidRPr="00F171E5">
        <w:rPr>
          <w:rFonts w:ascii="Times New Roman" w:hAnsi="Times New Roman" w:cs="Times New Roman"/>
          <w:color w:val="000000" w:themeColor="text1"/>
          <w:sz w:val="24"/>
          <w:szCs w:val="24"/>
          <w:lang w:val="en-US"/>
        </w:rPr>
        <w:t>. I conclude by considering the centrality of affection and attention not only in perceptual experience but also as fundamental to phenomenological and critical reflection and how this might provide a means of modifying embedded habits of perception.</w:t>
      </w:r>
      <w:r w:rsidR="00EB5164" w:rsidRPr="00F171E5">
        <w:rPr>
          <w:rFonts w:ascii="Times New Roman" w:hAnsi="Times New Roman" w:cs="Times New Roman"/>
          <w:color w:val="000000" w:themeColor="text1"/>
          <w:sz w:val="24"/>
          <w:szCs w:val="24"/>
          <w:lang w:val="en-US"/>
        </w:rPr>
        <w:t xml:space="preserve"> </w:t>
      </w:r>
    </w:p>
    <w:sectPr w:rsidR="00357E77" w:rsidRPr="00F171E5">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1D71" w:rsidRDefault="005C1D71" w:rsidP="00F171E5">
      <w:pPr>
        <w:spacing w:after="0" w:line="240" w:lineRule="auto"/>
      </w:pPr>
      <w:r>
        <w:separator/>
      </w:r>
    </w:p>
  </w:endnote>
  <w:endnote w:type="continuationSeparator" w:id="0">
    <w:p w:rsidR="005C1D71" w:rsidRDefault="005C1D71" w:rsidP="00F1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5084841"/>
      <w:docPartObj>
        <w:docPartGallery w:val="Page Numbers (Bottom of Page)"/>
        <w:docPartUnique/>
      </w:docPartObj>
    </w:sdtPr>
    <w:sdtContent>
      <w:p w:rsidR="00F171E5" w:rsidRDefault="00F171E5" w:rsidP="005E7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171E5" w:rsidRDefault="00F171E5" w:rsidP="00F17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8172593"/>
      <w:docPartObj>
        <w:docPartGallery w:val="Page Numbers (Bottom of Page)"/>
        <w:docPartUnique/>
      </w:docPartObj>
    </w:sdtPr>
    <w:sdtContent>
      <w:p w:rsidR="00F171E5" w:rsidRDefault="00F171E5" w:rsidP="005E71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171E5" w:rsidRDefault="00F171E5" w:rsidP="00F171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1D71" w:rsidRDefault="005C1D71" w:rsidP="00F171E5">
      <w:pPr>
        <w:spacing w:after="0" w:line="240" w:lineRule="auto"/>
      </w:pPr>
      <w:r>
        <w:separator/>
      </w:r>
    </w:p>
  </w:footnote>
  <w:footnote w:type="continuationSeparator" w:id="0">
    <w:p w:rsidR="005C1D71" w:rsidRDefault="005C1D71" w:rsidP="00F17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0D"/>
    <w:rsid w:val="00204B0D"/>
    <w:rsid w:val="00357E77"/>
    <w:rsid w:val="00494E19"/>
    <w:rsid w:val="005C1D71"/>
    <w:rsid w:val="005F7DC4"/>
    <w:rsid w:val="007F3515"/>
    <w:rsid w:val="00D54E69"/>
    <w:rsid w:val="00EB5164"/>
    <w:rsid w:val="00F171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5E7"/>
  <w15:chartTrackingRefBased/>
  <w15:docId w15:val="{DCBEDF66-D48A-4FCB-AA37-920555DF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B0D"/>
    <w:rPr>
      <w:color w:val="0563C1" w:themeColor="hyperlink"/>
      <w:u w:val="single"/>
    </w:rPr>
  </w:style>
  <w:style w:type="paragraph" w:styleId="Footer">
    <w:name w:val="footer"/>
    <w:basedOn w:val="Normal"/>
    <w:link w:val="FooterChar"/>
    <w:uiPriority w:val="99"/>
    <w:unhideWhenUsed/>
    <w:rsid w:val="00F1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1E5"/>
  </w:style>
  <w:style w:type="character" w:styleId="PageNumber">
    <w:name w:val="page number"/>
    <w:basedOn w:val="DefaultParagraphFont"/>
    <w:uiPriority w:val="99"/>
    <w:semiHidden/>
    <w:unhideWhenUsed/>
    <w:rsid w:val="00F1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578149">
      <w:bodyDiv w:val="1"/>
      <w:marLeft w:val="0"/>
      <w:marRight w:val="0"/>
      <w:marTop w:val="0"/>
      <w:marBottom w:val="0"/>
      <w:divBdr>
        <w:top w:val="none" w:sz="0" w:space="0" w:color="auto"/>
        <w:left w:val="none" w:sz="0" w:space="0" w:color="auto"/>
        <w:bottom w:val="none" w:sz="0" w:space="0" w:color="auto"/>
        <w:right w:val="none" w:sz="0" w:space="0" w:color="auto"/>
      </w:divBdr>
      <w:divsChild>
        <w:div w:id="1808009743">
          <w:marLeft w:val="0"/>
          <w:marRight w:val="0"/>
          <w:marTop w:val="0"/>
          <w:marBottom w:val="0"/>
          <w:divBdr>
            <w:top w:val="none" w:sz="0" w:space="0" w:color="auto"/>
            <w:left w:val="none" w:sz="0" w:space="0" w:color="auto"/>
            <w:bottom w:val="none" w:sz="0" w:space="0" w:color="auto"/>
            <w:right w:val="none" w:sz="0" w:space="0" w:color="auto"/>
          </w:divBdr>
          <w:divsChild>
            <w:div w:id="1353336573">
              <w:marLeft w:val="0"/>
              <w:marRight w:val="0"/>
              <w:marTop w:val="0"/>
              <w:marBottom w:val="0"/>
              <w:divBdr>
                <w:top w:val="none" w:sz="0" w:space="0" w:color="auto"/>
                <w:left w:val="none" w:sz="0" w:space="0" w:color="auto"/>
                <w:bottom w:val="none" w:sz="0" w:space="0" w:color="auto"/>
                <w:right w:val="none" w:sz="0" w:space="0" w:color="auto"/>
              </w:divBdr>
            </w:div>
          </w:divsChild>
        </w:div>
        <w:div w:id="595792765">
          <w:marLeft w:val="0"/>
          <w:marRight w:val="0"/>
          <w:marTop w:val="0"/>
          <w:marBottom w:val="0"/>
          <w:divBdr>
            <w:top w:val="none" w:sz="0" w:space="0" w:color="auto"/>
            <w:left w:val="none" w:sz="0" w:space="0" w:color="auto"/>
            <w:bottom w:val="none" w:sz="0" w:space="0" w:color="auto"/>
            <w:right w:val="none" w:sz="0" w:space="0" w:color="auto"/>
          </w:divBdr>
          <w:divsChild>
            <w:div w:id="521014313">
              <w:marLeft w:val="0"/>
              <w:marRight w:val="0"/>
              <w:marTop w:val="0"/>
              <w:marBottom w:val="0"/>
              <w:divBdr>
                <w:top w:val="none" w:sz="0" w:space="0" w:color="auto"/>
                <w:left w:val="none" w:sz="0" w:space="0" w:color="auto"/>
                <w:bottom w:val="none" w:sz="0" w:space="0" w:color="auto"/>
                <w:right w:val="none" w:sz="0" w:space="0" w:color="auto"/>
              </w:divBdr>
              <w:divsChild>
                <w:div w:id="8873992">
                  <w:marLeft w:val="0"/>
                  <w:marRight w:val="0"/>
                  <w:marTop w:val="0"/>
                  <w:marBottom w:val="0"/>
                  <w:divBdr>
                    <w:top w:val="none" w:sz="0" w:space="0" w:color="auto"/>
                    <w:left w:val="none" w:sz="0" w:space="0" w:color="auto"/>
                    <w:bottom w:val="none" w:sz="0" w:space="0" w:color="auto"/>
                    <w:right w:val="none" w:sz="0" w:space="0" w:color="auto"/>
                  </w:divBdr>
                </w:div>
                <w:div w:id="722867475">
                  <w:marLeft w:val="300"/>
                  <w:marRight w:val="0"/>
                  <w:marTop w:val="0"/>
                  <w:marBottom w:val="0"/>
                  <w:divBdr>
                    <w:top w:val="none" w:sz="0" w:space="0" w:color="auto"/>
                    <w:left w:val="none" w:sz="0" w:space="0" w:color="auto"/>
                    <w:bottom w:val="none" w:sz="0" w:space="0" w:color="auto"/>
                    <w:right w:val="none" w:sz="0" w:space="0" w:color="auto"/>
                  </w:divBdr>
                </w:div>
                <w:div w:id="1982689446">
                  <w:marLeft w:val="300"/>
                  <w:marRight w:val="0"/>
                  <w:marTop w:val="0"/>
                  <w:marBottom w:val="0"/>
                  <w:divBdr>
                    <w:top w:val="none" w:sz="0" w:space="0" w:color="auto"/>
                    <w:left w:val="none" w:sz="0" w:space="0" w:color="auto"/>
                    <w:bottom w:val="none" w:sz="0" w:space="0" w:color="auto"/>
                    <w:right w:val="none" w:sz="0" w:space="0" w:color="auto"/>
                  </w:divBdr>
                </w:div>
                <w:div w:id="987511834">
                  <w:marLeft w:val="0"/>
                  <w:marRight w:val="0"/>
                  <w:marTop w:val="0"/>
                  <w:marBottom w:val="0"/>
                  <w:divBdr>
                    <w:top w:val="none" w:sz="0" w:space="0" w:color="auto"/>
                    <w:left w:val="none" w:sz="0" w:space="0" w:color="auto"/>
                    <w:bottom w:val="none" w:sz="0" w:space="0" w:color="auto"/>
                    <w:right w:val="none" w:sz="0" w:space="0" w:color="auto"/>
                  </w:divBdr>
                </w:div>
                <w:div w:id="1345864269">
                  <w:marLeft w:val="60"/>
                  <w:marRight w:val="0"/>
                  <w:marTop w:val="0"/>
                  <w:marBottom w:val="0"/>
                  <w:divBdr>
                    <w:top w:val="none" w:sz="0" w:space="0" w:color="auto"/>
                    <w:left w:val="none" w:sz="0" w:space="0" w:color="auto"/>
                    <w:bottom w:val="none" w:sz="0" w:space="0" w:color="auto"/>
                    <w:right w:val="none" w:sz="0" w:space="0" w:color="auto"/>
                  </w:divBdr>
                </w:div>
              </w:divsChild>
            </w:div>
            <w:div w:id="1087506123">
              <w:marLeft w:val="0"/>
              <w:marRight w:val="0"/>
              <w:marTop w:val="0"/>
              <w:marBottom w:val="0"/>
              <w:divBdr>
                <w:top w:val="none" w:sz="0" w:space="0" w:color="auto"/>
                <w:left w:val="none" w:sz="0" w:space="0" w:color="auto"/>
                <w:bottom w:val="none" w:sz="0" w:space="0" w:color="auto"/>
                <w:right w:val="none" w:sz="0" w:space="0" w:color="auto"/>
              </w:divBdr>
              <w:divsChild>
                <w:div w:id="1683120330">
                  <w:marLeft w:val="0"/>
                  <w:marRight w:val="0"/>
                  <w:marTop w:val="120"/>
                  <w:marBottom w:val="0"/>
                  <w:divBdr>
                    <w:top w:val="none" w:sz="0" w:space="0" w:color="auto"/>
                    <w:left w:val="none" w:sz="0" w:space="0" w:color="auto"/>
                    <w:bottom w:val="none" w:sz="0" w:space="0" w:color="auto"/>
                    <w:right w:val="none" w:sz="0" w:space="0" w:color="auto"/>
                  </w:divBdr>
                  <w:divsChild>
                    <w:div w:id="4062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7421">
      <w:bodyDiv w:val="1"/>
      <w:marLeft w:val="0"/>
      <w:marRight w:val="0"/>
      <w:marTop w:val="0"/>
      <w:marBottom w:val="0"/>
      <w:divBdr>
        <w:top w:val="none" w:sz="0" w:space="0" w:color="auto"/>
        <w:left w:val="none" w:sz="0" w:space="0" w:color="auto"/>
        <w:bottom w:val="none" w:sz="0" w:space="0" w:color="auto"/>
        <w:right w:val="none" w:sz="0" w:space="0" w:color="auto"/>
      </w:divBdr>
      <w:divsChild>
        <w:div w:id="1379861357">
          <w:marLeft w:val="0"/>
          <w:marRight w:val="0"/>
          <w:marTop w:val="0"/>
          <w:marBottom w:val="0"/>
          <w:divBdr>
            <w:top w:val="none" w:sz="0" w:space="0" w:color="auto"/>
            <w:left w:val="none" w:sz="0" w:space="0" w:color="auto"/>
            <w:bottom w:val="none" w:sz="0" w:space="0" w:color="auto"/>
            <w:right w:val="none" w:sz="0" w:space="0" w:color="auto"/>
          </w:divBdr>
          <w:divsChild>
            <w:div w:id="1801726704">
              <w:marLeft w:val="0"/>
              <w:marRight w:val="0"/>
              <w:marTop w:val="0"/>
              <w:marBottom w:val="0"/>
              <w:divBdr>
                <w:top w:val="none" w:sz="0" w:space="0" w:color="auto"/>
                <w:left w:val="none" w:sz="0" w:space="0" w:color="auto"/>
                <w:bottom w:val="none" w:sz="0" w:space="0" w:color="auto"/>
                <w:right w:val="none" w:sz="0" w:space="0" w:color="auto"/>
              </w:divBdr>
            </w:div>
          </w:divsChild>
        </w:div>
        <w:div w:id="1505390506">
          <w:marLeft w:val="0"/>
          <w:marRight w:val="0"/>
          <w:marTop w:val="0"/>
          <w:marBottom w:val="0"/>
          <w:divBdr>
            <w:top w:val="none" w:sz="0" w:space="0" w:color="auto"/>
            <w:left w:val="none" w:sz="0" w:space="0" w:color="auto"/>
            <w:bottom w:val="none" w:sz="0" w:space="0" w:color="auto"/>
            <w:right w:val="none" w:sz="0" w:space="0" w:color="auto"/>
          </w:divBdr>
          <w:divsChild>
            <w:div w:id="1491559811">
              <w:marLeft w:val="0"/>
              <w:marRight w:val="0"/>
              <w:marTop w:val="0"/>
              <w:marBottom w:val="0"/>
              <w:divBdr>
                <w:top w:val="none" w:sz="0" w:space="0" w:color="auto"/>
                <w:left w:val="none" w:sz="0" w:space="0" w:color="auto"/>
                <w:bottom w:val="none" w:sz="0" w:space="0" w:color="auto"/>
                <w:right w:val="none" w:sz="0" w:space="0" w:color="auto"/>
              </w:divBdr>
              <w:divsChild>
                <w:div w:id="1544635789">
                  <w:marLeft w:val="0"/>
                  <w:marRight w:val="0"/>
                  <w:marTop w:val="0"/>
                  <w:marBottom w:val="0"/>
                  <w:divBdr>
                    <w:top w:val="none" w:sz="0" w:space="0" w:color="auto"/>
                    <w:left w:val="none" w:sz="0" w:space="0" w:color="auto"/>
                    <w:bottom w:val="none" w:sz="0" w:space="0" w:color="auto"/>
                    <w:right w:val="none" w:sz="0" w:space="0" w:color="auto"/>
                  </w:divBdr>
                </w:div>
                <w:div w:id="1403063280">
                  <w:marLeft w:val="300"/>
                  <w:marRight w:val="0"/>
                  <w:marTop w:val="0"/>
                  <w:marBottom w:val="0"/>
                  <w:divBdr>
                    <w:top w:val="none" w:sz="0" w:space="0" w:color="auto"/>
                    <w:left w:val="none" w:sz="0" w:space="0" w:color="auto"/>
                    <w:bottom w:val="none" w:sz="0" w:space="0" w:color="auto"/>
                    <w:right w:val="none" w:sz="0" w:space="0" w:color="auto"/>
                  </w:divBdr>
                </w:div>
                <w:div w:id="244799241">
                  <w:marLeft w:val="300"/>
                  <w:marRight w:val="0"/>
                  <w:marTop w:val="0"/>
                  <w:marBottom w:val="0"/>
                  <w:divBdr>
                    <w:top w:val="none" w:sz="0" w:space="0" w:color="auto"/>
                    <w:left w:val="none" w:sz="0" w:space="0" w:color="auto"/>
                    <w:bottom w:val="none" w:sz="0" w:space="0" w:color="auto"/>
                    <w:right w:val="none" w:sz="0" w:space="0" w:color="auto"/>
                  </w:divBdr>
                </w:div>
                <w:div w:id="84569926">
                  <w:marLeft w:val="0"/>
                  <w:marRight w:val="0"/>
                  <w:marTop w:val="0"/>
                  <w:marBottom w:val="0"/>
                  <w:divBdr>
                    <w:top w:val="none" w:sz="0" w:space="0" w:color="auto"/>
                    <w:left w:val="none" w:sz="0" w:space="0" w:color="auto"/>
                    <w:bottom w:val="none" w:sz="0" w:space="0" w:color="auto"/>
                    <w:right w:val="none" w:sz="0" w:space="0" w:color="auto"/>
                  </w:divBdr>
                </w:div>
                <w:div w:id="1897157695">
                  <w:marLeft w:val="60"/>
                  <w:marRight w:val="0"/>
                  <w:marTop w:val="0"/>
                  <w:marBottom w:val="0"/>
                  <w:divBdr>
                    <w:top w:val="none" w:sz="0" w:space="0" w:color="auto"/>
                    <w:left w:val="none" w:sz="0" w:space="0" w:color="auto"/>
                    <w:bottom w:val="none" w:sz="0" w:space="0" w:color="auto"/>
                    <w:right w:val="none" w:sz="0" w:space="0" w:color="auto"/>
                  </w:divBdr>
                </w:div>
              </w:divsChild>
            </w:div>
            <w:div w:id="327908553">
              <w:marLeft w:val="0"/>
              <w:marRight w:val="0"/>
              <w:marTop w:val="0"/>
              <w:marBottom w:val="0"/>
              <w:divBdr>
                <w:top w:val="none" w:sz="0" w:space="0" w:color="auto"/>
                <w:left w:val="none" w:sz="0" w:space="0" w:color="auto"/>
                <w:bottom w:val="none" w:sz="0" w:space="0" w:color="auto"/>
                <w:right w:val="none" w:sz="0" w:space="0" w:color="auto"/>
              </w:divBdr>
              <w:divsChild>
                <w:div w:id="300040397">
                  <w:marLeft w:val="0"/>
                  <w:marRight w:val="0"/>
                  <w:marTop w:val="120"/>
                  <w:marBottom w:val="0"/>
                  <w:divBdr>
                    <w:top w:val="none" w:sz="0" w:space="0" w:color="auto"/>
                    <w:left w:val="none" w:sz="0" w:space="0" w:color="auto"/>
                    <w:bottom w:val="none" w:sz="0" w:space="0" w:color="auto"/>
                    <w:right w:val="none" w:sz="0" w:space="0" w:color="auto"/>
                  </w:divBdr>
                  <w:divsChild>
                    <w:div w:id="18654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ie.zoom.us/u/ccBTOj07D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cd-ie.zoom.us/j/65668387747?pwd=eStZV1JtYXM0VVhLODlIMUNvK3R5Zz09"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ucd-ie.zoom.us/meeting/u5ErceGrpjwtHtPyqS9t5u_DOiJ8yD7lbH5t/ics?icsToken=98tyKu-tqD0iGdyStx2AR_MMBI_oWenxiGZagrdthQ7WWjQGdzzSGetoaqtbR9TS" TargetMode="External"/><Relationship Id="rId4" Type="http://schemas.openxmlformats.org/officeDocument/2006/relationships/footnotes" Target="footnotes.xml"/><Relationship Id="rId9" Type="http://schemas.openxmlformats.org/officeDocument/2006/relationships/hyperlink" Target="mailto:65668387747@fr.zmeu.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Panizza Silvia</dc:creator>
  <cp:keywords/>
  <dc:description/>
  <cp:lastModifiedBy>Microsoft Office User</cp:lastModifiedBy>
  <cp:revision>5</cp:revision>
  <dcterms:created xsi:type="dcterms:W3CDTF">2022-01-18T12:15:00Z</dcterms:created>
  <dcterms:modified xsi:type="dcterms:W3CDTF">2022-01-24T14:10:00Z</dcterms:modified>
</cp:coreProperties>
</file>